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E8E" w:rsidRPr="000B3366" w:rsidRDefault="00A4728A" w:rsidP="006A54C5">
      <w:pPr>
        <w:pStyle w:val="a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Плющ</w:t>
      </w:r>
      <w:r w:rsidR="00121E8E" w:rsidRPr="00AB7B80">
        <w:rPr>
          <w:b/>
          <w:sz w:val="28"/>
          <w:szCs w:val="28"/>
        </w:rPr>
        <w:t xml:space="preserve">илка влажного зерна </w:t>
      </w:r>
      <w:r w:rsidR="00121E8E" w:rsidRPr="00AB7B80">
        <w:rPr>
          <w:b/>
          <w:sz w:val="28"/>
          <w:szCs w:val="28"/>
          <w:lang w:val="en-US"/>
        </w:rPr>
        <w:t>ROmiLL</w:t>
      </w:r>
      <w:r w:rsidR="00121E8E" w:rsidRPr="00AB7B80">
        <w:rPr>
          <w:b/>
          <w:sz w:val="28"/>
          <w:szCs w:val="28"/>
        </w:rPr>
        <w:t xml:space="preserve"> </w:t>
      </w:r>
      <w:r w:rsidR="00121E8E" w:rsidRPr="00AB7B80">
        <w:rPr>
          <w:b/>
          <w:sz w:val="28"/>
          <w:szCs w:val="28"/>
          <w:lang w:val="en-US"/>
        </w:rPr>
        <w:t>CP</w:t>
      </w:r>
      <w:r w:rsidR="00121E8E" w:rsidRPr="00AB7B80">
        <w:rPr>
          <w:b/>
          <w:sz w:val="28"/>
          <w:szCs w:val="28"/>
        </w:rPr>
        <w:t>2</w:t>
      </w:r>
      <w:r w:rsidR="00931000">
        <w:rPr>
          <w:b/>
          <w:sz w:val="28"/>
          <w:szCs w:val="28"/>
        </w:rPr>
        <w:t xml:space="preserve"> б/у</w:t>
      </w:r>
    </w:p>
    <w:p w:rsidR="00121E8E" w:rsidRPr="00B64443" w:rsidRDefault="00121E8E" w:rsidP="00121E8E">
      <w:pPr>
        <w:shd w:val="clear" w:color="auto" w:fill="FFFFFF"/>
        <w:tabs>
          <w:tab w:val="left" w:pos="3686"/>
        </w:tabs>
        <w:spacing w:line="270" w:lineRule="atLeast"/>
        <w:ind w:left="945"/>
        <w:jc w:val="both"/>
        <w:rPr>
          <w:rFonts w:cs="Lucida Sans Unicode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5715</wp:posOffset>
            </wp:positionV>
            <wp:extent cx="2352675" cy="2285365"/>
            <wp:effectExtent l="19050" t="0" r="9525" b="0"/>
            <wp:wrapSquare wrapText="right"/>
            <wp:docPr id="33" name="Рисунок 1" descr="http://www.romill.cz/progres/lib/images.php?table=images_catalog&amp;id=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443">
        <w:rPr>
          <w:rFonts w:cs="Lucida Sans Unicode"/>
          <w:color w:val="000000"/>
          <w:sz w:val="20"/>
          <w:szCs w:val="20"/>
        </w:rPr>
        <w:t>Предназначена, прежде всего, для больших сельскохозяйственных предприятий, предоставляющих услуги по уборке.</w:t>
      </w:r>
    </w:p>
    <w:p w:rsidR="00121E8E" w:rsidRPr="00A4728A" w:rsidRDefault="00121E8E" w:rsidP="00A4728A">
      <w:pPr>
        <w:pStyle w:val="a4"/>
        <w:shd w:val="clear" w:color="auto" w:fill="FFFFFF"/>
        <w:tabs>
          <w:tab w:val="left" w:pos="1843"/>
          <w:tab w:val="left" w:pos="2835"/>
          <w:tab w:val="left" w:pos="3828"/>
        </w:tabs>
        <w:spacing w:line="270" w:lineRule="atLeast"/>
        <w:ind w:left="1505"/>
        <w:jc w:val="both"/>
        <w:rPr>
          <w:rFonts w:cs="Lucida Sans Unicode"/>
          <w:color w:val="000000"/>
          <w:sz w:val="20"/>
          <w:szCs w:val="20"/>
        </w:rPr>
      </w:pPr>
      <w:r w:rsidRPr="00A4728A">
        <w:rPr>
          <w:rFonts w:cs="Lucida Sans Unicode"/>
          <w:b/>
          <w:color w:val="000000"/>
          <w:sz w:val="20"/>
          <w:szCs w:val="20"/>
        </w:rPr>
        <w:t>В одной машине сгруппированы 4 операции</w:t>
      </w:r>
      <w:r w:rsidRPr="00A4728A">
        <w:rPr>
          <w:rFonts w:cs="Lucida Sans Unicode"/>
          <w:color w:val="000000"/>
          <w:sz w:val="20"/>
          <w:szCs w:val="20"/>
        </w:rPr>
        <w:t>: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дробление зерна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ввод консерванта (соответственно дополнительное увлажнение)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смешивание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выдавливание готовой смеси в мешок.</w:t>
      </w:r>
    </w:p>
    <w:p w:rsidR="00121E8E" w:rsidRPr="00B64443" w:rsidRDefault="00121E8E" w:rsidP="00A4728A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85"/>
        <w:jc w:val="both"/>
        <w:rPr>
          <w:rFonts w:cs="Lucida Sans Unicode"/>
          <w:b/>
          <w:color w:val="000000"/>
          <w:sz w:val="20"/>
          <w:szCs w:val="20"/>
        </w:rPr>
      </w:pPr>
      <w:r w:rsidRPr="00B64443">
        <w:rPr>
          <w:rFonts w:cs="Lucida Sans Unicode"/>
          <w:b/>
          <w:color w:val="000000"/>
          <w:sz w:val="20"/>
          <w:szCs w:val="20"/>
        </w:rPr>
        <w:t>Значительное снижение стоимости послеуборочной</w:t>
      </w:r>
      <w:r w:rsidRPr="00B64443">
        <w:rPr>
          <w:rFonts w:cs="Lucida Sans Unicode"/>
          <w:color w:val="000000"/>
          <w:sz w:val="20"/>
          <w:szCs w:val="20"/>
        </w:rPr>
        <w:t xml:space="preserve"> </w:t>
      </w:r>
      <w:r w:rsidRPr="00B64443">
        <w:rPr>
          <w:rFonts w:cs="Lucida Sans Unicode"/>
          <w:b/>
          <w:color w:val="000000"/>
          <w:sz w:val="20"/>
          <w:szCs w:val="20"/>
        </w:rPr>
        <w:t xml:space="preserve">обработки: </w:t>
      </w:r>
      <w:r w:rsidRPr="00B64443">
        <w:rPr>
          <w:rFonts w:cs="Lucida Sans Unicode"/>
          <w:color w:val="000000"/>
          <w:sz w:val="20"/>
          <w:szCs w:val="20"/>
        </w:rPr>
        <w:t xml:space="preserve">производительность – до </w:t>
      </w:r>
      <w:r w:rsidR="00A4728A">
        <w:rPr>
          <w:rFonts w:cs="Lucida Sans Unicode"/>
          <w:color w:val="000000"/>
          <w:sz w:val="20"/>
          <w:szCs w:val="20"/>
        </w:rPr>
        <w:t>4</w:t>
      </w:r>
      <w:r w:rsidRPr="00B64443">
        <w:rPr>
          <w:rFonts w:cs="Lucida Sans Unicode"/>
          <w:color w:val="000000"/>
          <w:sz w:val="20"/>
          <w:szCs w:val="20"/>
        </w:rPr>
        <w:t>0 т/ч</w:t>
      </w:r>
      <w:r w:rsidRPr="00B64443">
        <w:rPr>
          <w:rFonts w:cs="Lucida Sans Unicode"/>
          <w:b/>
          <w:color w:val="000000"/>
          <w:sz w:val="20"/>
          <w:szCs w:val="20"/>
        </w:rPr>
        <w:t xml:space="preserve">, </w:t>
      </w:r>
      <w:r w:rsidRPr="00B64443">
        <w:rPr>
          <w:rFonts w:cs="Lucida Sans Unicode"/>
          <w:color w:val="000000"/>
          <w:sz w:val="20"/>
          <w:szCs w:val="20"/>
        </w:rPr>
        <w:t>расход топлива 0,9 л/т</w:t>
      </w:r>
      <w:r w:rsidRPr="00B64443">
        <w:rPr>
          <w:rFonts w:cs="Lucida Sans Unicode"/>
          <w:b/>
          <w:color w:val="000000"/>
          <w:sz w:val="20"/>
          <w:szCs w:val="20"/>
        </w:rPr>
        <w:t xml:space="preserve">., </w:t>
      </w:r>
      <w:r w:rsidRPr="00B64443">
        <w:rPr>
          <w:rFonts w:cs="Lucida Sans Unicode"/>
          <w:color w:val="000000"/>
          <w:sz w:val="20"/>
          <w:szCs w:val="20"/>
        </w:rPr>
        <w:t>в работе задействован 1 человек от начала загрузки и до конца цикла.</w:t>
      </w:r>
    </w:p>
    <w:p w:rsidR="0053720B" w:rsidRDefault="0011131C" w:rsidP="00A4728A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85"/>
        <w:jc w:val="both"/>
        <w:rPr>
          <w:rFonts w:cs="Lucida Sans Unicode"/>
          <w:b/>
          <w:color w:val="000000"/>
          <w:sz w:val="20"/>
          <w:szCs w:val="20"/>
        </w:rPr>
      </w:pPr>
      <w:r>
        <w:rPr>
          <w:rFonts w:cs="Lucida Sans Unicode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-2733675</wp:posOffset>
            </wp:positionH>
            <wp:positionV relativeFrom="paragraph">
              <wp:posOffset>510540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 w:rsidRPr="00B64443">
        <w:rPr>
          <w:rFonts w:cs="Lucida Sans Unicode"/>
          <w:b/>
          <w:color w:val="000000"/>
          <w:sz w:val="20"/>
          <w:szCs w:val="20"/>
        </w:rPr>
        <w:t xml:space="preserve">Мобильность: </w:t>
      </w:r>
      <w:r w:rsidR="00121E8E" w:rsidRPr="00B64443">
        <w:rPr>
          <w:rFonts w:cs="Lucida Sans Unicode"/>
          <w:color w:val="000000"/>
          <w:sz w:val="20"/>
          <w:szCs w:val="20"/>
        </w:rPr>
        <w:t>быстрая замена блоков и последующее прессование различных культур в силосный мешок</w:t>
      </w:r>
      <w:r w:rsidR="00121E8E" w:rsidRPr="00B64443">
        <w:rPr>
          <w:rFonts w:cs="Lucida Sans Unicode"/>
          <w:b/>
          <w:color w:val="000000"/>
          <w:sz w:val="20"/>
          <w:szCs w:val="20"/>
        </w:rPr>
        <w:t xml:space="preserve">, </w:t>
      </w:r>
      <w:r w:rsidR="00121E8E" w:rsidRPr="00B64443">
        <w:rPr>
          <w:rFonts w:cs="Lucida Sans Unicode"/>
          <w:color w:val="000000"/>
          <w:sz w:val="20"/>
          <w:szCs w:val="20"/>
        </w:rPr>
        <w:t>машину можно использовать круглый год для переработки сухого зерна без необходимости проведения замены рабочих валиков.</w:t>
      </w:r>
    </w:p>
    <w:p w:rsidR="00A4728A" w:rsidRDefault="00A4728A" w:rsidP="0053720B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425"/>
        <w:jc w:val="center"/>
        <w:rPr>
          <w:rFonts w:cs="Lucida Sans Unicode"/>
          <w:b/>
          <w:color w:val="FF0000"/>
        </w:rPr>
      </w:pPr>
    </w:p>
    <w:p w:rsidR="00914ADE" w:rsidRPr="0053720B" w:rsidRDefault="00914ADE" w:rsidP="0053720B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425"/>
        <w:jc w:val="center"/>
        <w:rPr>
          <w:rFonts w:cs="Lucida Sans Unicode"/>
          <w:b/>
          <w:color w:val="000000"/>
          <w:sz w:val="20"/>
          <w:szCs w:val="20"/>
        </w:rPr>
      </w:pPr>
      <w:r w:rsidRPr="0053720B">
        <w:rPr>
          <w:rFonts w:cs="Lucida Sans Unicode"/>
          <w:b/>
          <w:color w:val="FF0000"/>
        </w:rPr>
        <w:t>Гарантируем производительность машины в договоре!!!</w:t>
      </w:r>
    </w:p>
    <w:tbl>
      <w:tblPr>
        <w:tblW w:w="10632" w:type="dxa"/>
        <w:tblCellSpacing w:w="15" w:type="dxa"/>
        <w:tblInd w:w="-10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4"/>
        <w:gridCol w:w="5208"/>
      </w:tblGrid>
      <w:tr w:rsidR="00121E8E" w:rsidRPr="00570F55" w:rsidTr="007D7993">
        <w:trPr>
          <w:tblHeader/>
          <w:tblCellSpacing w:w="15" w:type="dxa"/>
        </w:trPr>
        <w:tc>
          <w:tcPr>
            <w:tcW w:w="5379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570F55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РАБОЧИЕ ПАРАМЕТРЫ</w:t>
            </w:r>
          </w:p>
        </w:tc>
        <w:tc>
          <w:tcPr>
            <w:tcW w:w="5163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570F55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CP2</w:t>
            </w:r>
          </w:p>
        </w:tc>
      </w:tr>
      <w:tr w:rsidR="00121E8E" w:rsidRPr="00570F55" w:rsidTr="007D7993">
        <w:trPr>
          <w:tblCellSpacing w:w="15" w:type="dxa"/>
        </w:trPr>
        <w:tc>
          <w:tcPr>
            <w:tcW w:w="537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931000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Год выпуска</w:t>
            </w:r>
          </w:p>
        </w:tc>
        <w:tc>
          <w:tcPr>
            <w:tcW w:w="5163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121E8E" w:rsidRPr="00570F55" w:rsidRDefault="00931000" w:rsidP="008D3A2B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20</w:t>
            </w:r>
            <w:r w:rsidR="008D3A2B">
              <w:rPr>
                <w:rFonts w:ascii="Lucida Sans Unicode" w:hAnsi="Lucida Sans Unicode" w:cs="Lucida Sans Unicode"/>
                <w:sz w:val="18"/>
                <w:szCs w:val="18"/>
              </w:rPr>
              <w:t>15</w:t>
            </w:r>
          </w:p>
        </w:tc>
      </w:tr>
      <w:tr w:rsidR="008D3A2B" w:rsidRPr="00570F55" w:rsidTr="007D7993">
        <w:trPr>
          <w:tblCellSpacing w:w="15" w:type="dxa"/>
        </w:trPr>
        <w:tc>
          <w:tcPr>
            <w:tcW w:w="537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8D3A2B" w:rsidRDefault="008D3A2B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Заменены</w:t>
            </w:r>
          </w:p>
        </w:tc>
        <w:tc>
          <w:tcPr>
            <w:tcW w:w="5163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8D3A2B" w:rsidRDefault="008D3A2B" w:rsidP="008D3A2B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Вальцы, все </w:t>
            </w:r>
            <w:r w:rsidR="00651C37">
              <w:rPr>
                <w:rFonts w:ascii="Lucida Sans Unicode" w:hAnsi="Lucida Sans Unicode" w:cs="Lucida Sans Unicode"/>
                <w:sz w:val="18"/>
                <w:szCs w:val="18"/>
              </w:rPr>
              <w:t xml:space="preserve">шестеренки и </w:t>
            </w:r>
            <w:r>
              <w:rPr>
                <w:rFonts w:ascii="Lucida Sans Unicode" w:hAnsi="Lucida Sans Unicode" w:cs="Lucida Sans Unicode"/>
                <w:sz w:val="18"/>
                <w:szCs w:val="18"/>
              </w:rPr>
              <w:t>подшипники</w:t>
            </w:r>
            <w:r w:rsidR="008B5534">
              <w:rPr>
                <w:rFonts w:ascii="Lucida Sans Unicode" w:hAnsi="Lucida Sans Unicode" w:cs="Lucida Sans Unicode"/>
                <w:sz w:val="18"/>
                <w:szCs w:val="18"/>
              </w:rPr>
              <w:t>, шины</w:t>
            </w:r>
          </w:p>
        </w:tc>
      </w:tr>
      <w:tr w:rsidR="00931000" w:rsidRPr="00570F55" w:rsidTr="007D7993">
        <w:trPr>
          <w:tblCellSpacing w:w="15" w:type="dxa"/>
        </w:trPr>
        <w:tc>
          <w:tcPr>
            <w:tcW w:w="537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31000" w:rsidRDefault="00931000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Общая наработка</w:t>
            </w:r>
            <w:r w:rsidR="00651C37">
              <w:rPr>
                <w:rFonts w:ascii="Lucida Sans Unicode" w:hAnsi="Lucida Sans Unicode" w:cs="Lucida Sans Unicode"/>
                <w:sz w:val="18"/>
                <w:szCs w:val="18"/>
              </w:rPr>
              <w:t xml:space="preserve"> после восстановления</w:t>
            </w:r>
          </w:p>
        </w:tc>
        <w:tc>
          <w:tcPr>
            <w:tcW w:w="5163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31000" w:rsidRDefault="00931000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30 тонн</w:t>
            </w:r>
          </w:p>
        </w:tc>
      </w:tr>
      <w:tr w:rsidR="00931000" w:rsidRPr="00570F55" w:rsidTr="007D7993">
        <w:trPr>
          <w:tblCellSpacing w:w="15" w:type="dxa"/>
        </w:trPr>
        <w:tc>
          <w:tcPr>
            <w:tcW w:w="537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31000" w:rsidRPr="00570F55" w:rsidRDefault="00931000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П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ривод</w:t>
            </w:r>
          </w:p>
        </w:tc>
        <w:tc>
          <w:tcPr>
            <w:tcW w:w="5163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31000" w:rsidRDefault="00931000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трактор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 xml:space="preserve"> мин. 160 л.с.</w:t>
            </w:r>
          </w:p>
        </w:tc>
      </w:tr>
      <w:tr w:rsidR="00121E8E" w:rsidRPr="00570F55" w:rsidTr="007D7993">
        <w:trPr>
          <w:tblCellSpacing w:w="15" w:type="dxa"/>
        </w:trPr>
        <w:tc>
          <w:tcPr>
            <w:tcW w:w="537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первичное дробление</w:t>
            </w:r>
          </w:p>
        </w:tc>
        <w:tc>
          <w:tcPr>
            <w:tcW w:w="5163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30-40 т/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121E8E" w:rsidRPr="00570F55" w:rsidTr="007D7993">
        <w:trPr>
          <w:tblCellSpacing w:w="15" w:type="dxa"/>
        </w:trPr>
        <w:tc>
          <w:tcPr>
            <w:tcW w:w="537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мелкого дробления</w:t>
            </w:r>
          </w:p>
        </w:tc>
        <w:tc>
          <w:tcPr>
            <w:tcW w:w="5163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15-30 т/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121E8E" w:rsidRPr="00570F55" w:rsidTr="007D7993">
        <w:trPr>
          <w:tblCellSpacing w:w="15" w:type="dxa"/>
        </w:trPr>
        <w:tc>
          <w:tcPr>
            <w:tcW w:w="537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931000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</w:t>
            </w:r>
            <w:r w:rsidR="00931000">
              <w:rPr>
                <w:rFonts w:ascii="Lucida Sans Unicode" w:hAnsi="Lucida Sans Unicode" w:cs="Lucida Sans Unicode"/>
                <w:sz w:val="18"/>
                <w:szCs w:val="18"/>
              </w:rPr>
              <w:t>В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ес</w:t>
            </w:r>
          </w:p>
        </w:tc>
        <w:tc>
          <w:tcPr>
            <w:tcW w:w="5163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4950 кг</w:t>
            </w:r>
          </w:p>
        </w:tc>
      </w:tr>
      <w:tr w:rsidR="00121E8E" w:rsidRPr="00570F55" w:rsidTr="007D7993">
        <w:trPr>
          <w:tblCellSpacing w:w="15" w:type="dxa"/>
        </w:trPr>
        <w:tc>
          <w:tcPr>
            <w:tcW w:w="537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Ø силос мешок  </w:t>
            </w:r>
          </w:p>
        </w:tc>
        <w:tc>
          <w:tcPr>
            <w:tcW w:w="5163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1,5 м; 2 м; 2,4 м</w:t>
            </w:r>
          </w:p>
        </w:tc>
      </w:tr>
      <w:tr w:rsidR="00121E8E" w:rsidRPr="00570F55" w:rsidTr="007D7993">
        <w:trPr>
          <w:tblCellSpacing w:w="15" w:type="dxa"/>
        </w:trPr>
        <w:tc>
          <w:tcPr>
            <w:tcW w:w="537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931000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</w:t>
            </w:r>
            <w:r w:rsidR="00931000">
              <w:rPr>
                <w:rFonts w:ascii="Lucida Sans Unicode" w:hAnsi="Lucida Sans Unicode" w:cs="Lucida Sans Unicode"/>
                <w:sz w:val="18"/>
                <w:szCs w:val="18"/>
              </w:rPr>
              <w:t>О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бъем контейнера</w:t>
            </w:r>
          </w:p>
        </w:tc>
        <w:tc>
          <w:tcPr>
            <w:tcW w:w="5163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3 м 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  <w:vertAlign w:val="superscript"/>
              </w:rPr>
              <w:t>3</w:t>
            </w:r>
          </w:p>
        </w:tc>
      </w:tr>
    </w:tbl>
    <w:p w:rsidR="00121E8E" w:rsidRPr="000B3366" w:rsidRDefault="00651C37" w:rsidP="00121E8E">
      <w:pPr>
        <w:jc w:val="center"/>
        <w:rPr>
          <w:b/>
          <w:color w:val="000000"/>
          <w:lang w:val="en-US"/>
        </w:rPr>
      </w:pPr>
      <w:r>
        <w:rPr>
          <w:b/>
          <w:color w:val="000000"/>
        </w:rPr>
        <w:t>В КОМПЛЕКТАЦИЮ ВХОДЯТ:</w:t>
      </w:r>
    </w:p>
    <w:p w:rsidR="00651C37" w:rsidRDefault="00651C37" w:rsidP="0032359B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ВОМ</w:t>
      </w:r>
      <w:r w:rsidR="00121E8E" w:rsidRPr="00DC5F5E">
        <w:rPr>
          <w:color w:val="000000"/>
        </w:rPr>
        <w:t xml:space="preserve">, </w:t>
      </w:r>
    </w:p>
    <w:p w:rsidR="0032359B" w:rsidRDefault="0032359B" w:rsidP="0032359B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 xml:space="preserve">Звуковая и световая </w:t>
      </w:r>
      <w:r w:rsidR="00121E8E" w:rsidRPr="00DC5F5E">
        <w:rPr>
          <w:color w:val="000000"/>
        </w:rPr>
        <w:t>сигнализаци</w:t>
      </w:r>
      <w:r>
        <w:rPr>
          <w:color w:val="000000"/>
        </w:rPr>
        <w:t xml:space="preserve">и </w:t>
      </w:r>
      <w:proofErr w:type="spellStart"/>
      <w:r>
        <w:rPr>
          <w:color w:val="000000"/>
        </w:rPr>
        <w:t>сработки</w:t>
      </w:r>
      <w:proofErr w:type="spellEnd"/>
      <w:r>
        <w:rPr>
          <w:color w:val="000000"/>
        </w:rPr>
        <w:t xml:space="preserve"> системы мгновенного отскока вальцов</w:t>
      </w:r>
      <w:r w:rsidR="00121E8E" w:rsidRPr="00DC5F5E">
        <w:rPr>
          <w:color w:val="000000"/>
        </w:rPr>
        <w:t xml:space="preserve">, </w:t>
      </w:r>
    </w:p>
    <w:p w:rsidR="0032359B" w:rsidRDefault="0032359B" w:rsidP="0032359B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Пресс туннель</w:t>
      </w:r>
      <w:r>
        <w:rPr>
          <w:color w:val="000000"/>
        </w:rPr>
        <w:t xml:space="preserve"> 6,5</w:t>
      </w:r>
      <w:r>
        <w:rPr>
          <w:color w:val="000000"/>
          <w:lang w:val="en-US"/>
        </w:rPr>
        <w:t>’</w:t>
      </w:r>
      <w:r>
        <w:rPr>
          <w:color w:val="000000"/>
        </w:rPr>
        <w:t xml:space="preserve"> (2 м)</w:t>
      </w:r>
    </w:p>
    <w:p w:rsidR="0032359B" w:rsidRDefault="0032359B" w:rsidP="0032359B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А</w:t>
      </w:r>
      <w:r w:rsidR="00121E8E" w:rsidRPr="00DC5F5E">
        <w:rPr>
          <w:color w:val="000000"/>
        </w:rPr>
        <w:t xml:space="preserve">ппликатор консерванта, </w:t>
      </w:r>
    </w:p>
    <w:p w:rsidR="0032359B" w:rsidRDefault="0032359B" w:rsidP="0032359B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Л</w:t>
      </w:r>
      <w:r w:rsidR="00121E8E" w:rsidRPr="00DC5F5E">
        <w:rPr>
          <w:color w:val="000000"/>
        </w:rPr>
        <w:t xml:space="preserve">естница, </w:t>
      </w:r>
    </w:p>
    <w:p w:rsidR="0032359B" w:rsidRDefault="0032359B" w:rsidP="0032359B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Я</w:t>
      </w:r>
      <w:r w:rsidR="00121E8E" w:rsidRPr="00DC5F5E">
        <w:rPr>
          <w:color w:val="000000"/>
        </w:rPr>
        <w:t xml:space="preserve">щик </w:t>
      </w:r>
      <w:r w:rsidR="00121E8E">
        <w:rPr>
          <w:color w:val="000000"/>
        </w:rPr>
        <w:t>для</w:t>
      </w:r>
      <w:r w:rsidR="00121E8E" w:rsidRPr="00DC5F5E">
        <w:rPr>
          <w:color w:val="000000"/>
        </w:rPr>
        <w:t xml:space="preserve"> инструмент</w:t>
      </w:r>
      <w:r w:rsidR="00121E8E">
        <w:rPr>
          <w:color w:val="000000"/>
        </w:rPr>
        <w:t>ов</w:t>
      </w:r>
      <w:r w:rsidR="00121E8E" w:rsidRPr="00DC5F5E">
        <w:rPr>
          <w:color w:val="000000"/>
        </w:rPr>
        <w:t xml:space="preserve">, </w:t>
      </w:r>
    </w:p>
    <w:p w:rsidR="0032359B" w:rsidRDefault="0032359B" w:rsidP="0032359B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О</w:t>
      </w:r>
      <w:r w:rsidR="00121E8E" w:rsidRPr="00DC5F5E">
        <w:rPr>
          <w:color w:val="000000"/>
        </w:rPr>
        <w:t>свещение</w:t>
      </w:r>
      <w:r>
        <w:rPr>
          <w:color w:val="000000"/>
        </w:rPr>
        <w:t xml:space="preserve"> для ночной работы</w:t>
      </w:r>
      <w:r w:rsidR="00121E8E" w:rsidRPr="00DC5F5E">
        <w:rPr>
          <w:color w:val="000000"/>
        </w:rPr>
        <w:t xml:space="preserve">, </w:t>
      </w:r>
    </w:p>
    <w:p w:rsidR="00121E8E" w:rsidRDefault="0032359B" w:rsidP="0032359B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Б</w:t>
      </w:r>
      <w:r w:rsidR="00121E8E">
        <w:rPr>
          <w:color w:val="000000"/>
        </w:rPr>
        <w:t>очка</w:t>
      </w:r>
      <w:r w:rsidR="00121E8E" w:rsidRPr="00DC5F5E">
        <w:rPr>
          <w:color w:val="000000"/>
        </w:rPr>
        <w:t xml:space="preserve"> для воды</w:t>
      </w:r>
      <w:r w:rsidR="00121E8E">
        <w:rPr>
          <w:color w:val="000000"/>
        </w:rPr>
        <w:t>.</w:t>
      </w:r>
    </w:p>
    <w:p w:rsidR="00121E8E" w:rsidRPr="0026444D" w:rsidRDefault="00121E8E" w:rsidP="00121E8E">
      <w:pPr>
        <w:pStyle w:val="ae"/>
        <w:ind w:right="426"/>
        <w:jc w:val="center"/>
        <w:rPr>
          <w:b/>
          <w:color w:val="000000"/>
        </w:rPr>
      </w:pPr>
      <w:r w:rsidRPr="0026444D">
        <w:rPr>
          <w:b/>
          <w:color w:val="000000"/>
        </w:rPr>
        <w:t>УСЛОВИЯ ПОСТАВКИ: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32359B">
        <w:rPr>
          <w:color w:val="000000"/>
        </w:rPr>
        <w:t>20</w:t>
      </w:r>
      <w:r w:rsidRPr="00E9376D">
        <w:rPr>
          <w:color w:val="000000"/>
        </w:rPr>
        <w:t xml:space="preserve"> рабочих дней</w:t>
      </w:r>
    </w:p>
    <w:p w:rsidR="00121E8E" w:rsidRPr="00E9376D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 xml:space="preserve">Стоимость </w:t>
      </w:r>
      <w:proofErr w:type="spellStart"/>
      <w:r>
        <w:rPr>
          <w:color w:val="000000"/>
        </w:rPr>
        <w:t>указанна</w:t>
      </w:r>
      <w:proofErr w:type="spellEnd"/>
      <w:r>
        <w:rPr>
          <w:color w:val="000000"/>
        </w:rPr>
        <w:t xml:space="preserve"> с учетом </w:t>
      </w:r>
      <w:proofErr w:type="gramStart"/>
      <w:r>
        <w:rPr>
          <w:color w:val="000000"/>
        </w:rPr>
        <w:t>монтажа ,</w:t>
      </w:r>
      <w:proofErr w:type="gramEnd"/>
      <w:r>
        <w:rPr>
          <w:color w:val="000000"/>
        </w:rPr>
        <w:t xml:space="preserve"> ввода в эксплуатацию и обучения персонала</w:t>
      </w:r>
    </w:p>
    <w:p w:rsidR="00121E8E" w:rsidRPr="00E9376D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:rsidR="0032359B" w:rsidRDefault="0032359B" w:rsidP="00355564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>
        <w:rPr>
          <w:color w:val="000000"/>
        </w:rPr>
        <w:t>Условия оплаты: 10</w:t>
      </w:r>
      <w:r w:rsidR="00121E8E" w:rsidRPr="00E9376D">
        <w:rPr>
          <w:color w:val="000000"/>
        </w:rPr>
        <w:t>0% предоплата</w:t>
      </w:r>
    </w:p>
    <w:p w:rsidR="00355564" w:rsidRDefault="00121E8E" w:rsidP="0032359B">
      <w:pPr>
        <w:pStyle w:val="ae"/>
        <w:ind w:left="-993" w:right="426"/>
        <w:rPr>
          <w:color w:val="000000"/>
        </w:rPr>
      </w:pPr>
      <w:r w:rsidRPr="00E9376D">
        <w:rPr>
          <w:color w:val="000000"/>
        </w:rPr>
        <w:t xml:space="preserve"> </w:t>
      </w:r>
    </w:p>
    <w:p w:rsidR="00121E8E" w:rsidRPr="00355564" w:rsidRDefault="00121E8E" w:rsidP="00355564">
      <w:pPr>
        <w:pStyle w:val="ae"/>
        <w:ind w:left="-993" w:right="426"/>
        <w:rPr>
          <w:color w:val="000000"/>
        </w:rPr>
      </w:pPr>
      <w:proofErr w:type="gramStart"/>
      <w:r w:rsidRPr="0032359B">
        <w:rPr>
          <w:rFonts w:asciiTheme="minorHAnsi" w:hAnsiTheme="minorHAnsi"/>
          <w:b/>
          <w:color w:val="000000"/>
          <w:sz w:val="28"/>
          <w:szCs w:val="28"/>
        </w:rPr>
        <w:t>Стоимость</w:t>
      </w:r>
      <w:r w:rsidRPr="00355564">
        <w:rPr>
          <w:rFonts w:asciiTheme="minorHAnsi" w:hAnsiTheme="minorHAnsi"/>
          <w:b/>
          <w:color w:val="000000"/>
        </w:rPr>
        <w:t xml:space="preserve">  </w:t>
      </w:r>
      <w:r w:rsidR="00355564" w:rsidRPr="0032359B">
        <w:rPr>
          <w:rFonts w:asciiTheme="minorHAnsi" w:hAnsiTheme="minorHAnsi"/>
          <w:b/>
          <w:strike/>
          <w:color w:val="000000"/>
          <w:sz w:val="28"/>
          <w:szCs w:val="28"/>
        </w:rPr>
        <w:t>11</w:t>
      </w:r>
      <w:r w:rsidR="00617D86" w:rsidRPr="0032359B">
        <w:rPr>
          <w:rFonts w:asciiTheme="minorHAnsi" w:hAnsiTheme="minorHAnsi"/>
          <w:b/>
          <w:strike/>
          <w:color w:val="000000"/>
          <w:sz w:val="28"/>
          <w:szCs w:val="28"/>
        </w:rPr>
        <w:t>9</w:t>
      </w:r>
      <w:proofErr w:type="gramEnd"/>
      <w:r w:rsidRPr="0032359B">
        <w:rPr>
          <w:rFonts w:asciiTheme="minorHAnsi" w:hAnsiTheme="minorHAnsi"/>
          <w:b/>
          <w:strike/>
          <w:color w:val="000000"/>
          <w:sz w:val="28"/>
          <w:szCs w:val="28"/>
          <w:lang w:val="en-US"/>
        </w:rPr>
        <w:t> </w:t>
      </w:r>
      <w:r w:rsidRPr="0032359B">
        <w:rPr>
          <w:rFonts w:asciiTheme="minorHAnsi" w:hAnsiTheme="minorHAnsi"/>
          <w:b/>
          <w:strike/>
          <w:color w:val="000000"/>
          <w:sz w:val="28"/>
          <w:szCs w:val="28"/>
        </w:rPr>
        <w:t>4</w:t>
      </w:r>
      <w:r w:rsidR="00617D86" w:rsidRPr="0032359B">
        <w:rPr>
          <w:rFonts w:asciiTheme="minorHAnsi" w:hAnsiTheme="minorHAnsi"/>
          <w:b/>
          <w:strike/>
          <w:color w:val="000000"/>
          <w:sz w:val="28"/>
          <w:szCs w:val="28"/>
        </w:rPr>
        <w:t>3</w:t>
      </w:r>
      <w:r w:rsidR="00355564" w:rsidRPr="0032359B">
        <w:rPr>
          <w:rFonts w:asciiTheme="minorHAnsi" w:hAnsiTheme="minorHAnsi"/>
          <w:b/>
          <w:strike/>
          <w:color w:val="000000"/>
          <w:sz w:val="28"/>
          <w:szCs w:val="28"/>
        </w:rPr>
        <w:t>0</w:t>
      </w:r>
      <w:r w:rsidRPr="0032359B">
        <w:rPr>
          <w:rFonts w:asciiTheme="minorHAnsi" w:hAnsiTheme="minorHAnsi"/>
          <w:b/>
          <w:strike/>
          <w:color w:val="000000"/>
          <w:sz w:val="28"/>
          <w:szCs w:val="28"/>
        </w:rPr>
        <w:t xml:space="preserve"> евро</w:t>
      </w:r>
      <w:r w:rsidR="0032359B">
        <w:rPr>
          <w:rFonts w:asciiTheme="minorHAnsi" w:hAnsiTheme="minorHAnsi"/>
          <w:b/>
          <w:color w:val="000000"/>
        </w:rPr>
        <w:tab/>
      </w:r>
      <w:r w:rsidR="0032359B" w:rsidRPr="0032359B">
        <w:rPr>
          <w:rFonts w:asciiTheme="minorHAnsi" w:hAnsiTheme="minorHAnsi"/>
          <w:b/>
          <w:color w:val="FF0000"/>
          <w:sz w:val="96"/>
          <w:szCs w:val="96"/>
        </w:rPr>
        <w:t>82 800 евро</w:t>
      </w:r>
      <w:r w:rsidRPr="00355564">
        <w:rPr>
          <w:color w:val="000000"/>
        </w:rPr>
        <w:t>.</w:t>
      </w:r>
    </w:p>
    <w:p w:rsidR="00C706FA" w:rsidRDefault="00C706FA">
      <w:r>
        <w:br w:type="page"/>
      </w:r>
    </w:p>
    <w:p w:rsidR="002A2ABF" w:rsidRPr="00FB41EE" w:rsidRDefault="005D1E93" w:rsidP="002A2ABF">
      <w:pPr>
        <w:ind w:left="-993"/>
        <w:jc w:val="both"/>
        <w:rPr>
          <w:b/>
          <w:color w:val="000000"/>
          <w:sz w:val="20"/>
          <w:szCs w:val="20"/>
        </w:rPr>
      </w:pPr>
      <w:hyperlink r:id="rId10" w:history="1">
        <w:r w:rsidR="002A2ABF" w:rsidRPr="00FB41EE">
          <w:rPr>
            <w:rStyle w:val="ab"/>
            <w:b/>
            <w:sz w:val="20"/>
            <w:szCs w:val="20"/>
          </w:rPr>
          <w:t xml:space="preserve">Смотреть видео на канале </w:t>
        </w:r>
        <w:r w:rsidR="002A2ABF" w:rsidRPr="00FB41EE">
          <w:rPr>
            <w:rStyle w:val="ab"/>
            <w:b/>
            <w:sz w:val="20"/>
            <w:szCs w:val="20"/>
            <w:lang w:val="en-US"/>
          </w:rPr>
          <w:t>ROmiLL</w:t>
        </w:r>
        <w:r w:rsidR="002A2ABF" w:rsidRPr="00FB41EE">
          <w:rPr>
            <w:rStyle w:val="ab"/>
            <w:b/>
            <w:sz w:val="20"/>
            <w:szCs w:val="20"/>
          </w:rPr>
          <w:t>:</w:t>
        </w:r>
      </w:hyperlink>
    </w:p>
    <w:p w:rsidR="002A2ABF" w:rsidRDefault="002A2ABF" w:rsidP="002A2ABF">
      <w:pPr>
        <w:ind w:left="-993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68DD41" wp14:editId="59FCC3D4">
            <wp:extent cx="6124575" cy="1562100"/>
            <wp:effectExtent l="0" t="0" r="0" b="0"/>
            <wp:docPr id="5" name="Рисунок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BF" w:rsidRDefault="002A2ABF" w:rsidP="002A2ABF">
      <w:pPr>
        <w:ind w:left="-993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</w:t>
      </w:r>
      <w:hyperlink r:id="rId12" w:history="1">
        <w:r w:rsidRPr="00FB41EE">
          <w:rPr>
            <w:rStyle w:val="ab"/>
            <w:b/>
            <w:sz w:val="20"/>
            <w:szCs w:val="20"/>
          </w:rPr>
          <w:t>Смотреть</w:t>
        </w:r>
      </w:hyperlink>
      <w:r>
        <w:rPr>
          <w:b/>
          <w:color w:val="000000"/>
          <w:sz w:val="20"/>
          <w:szCs w:val="20"/>
        </w:rPr>
        <w:t xml:space="preserve">                                                </w:t>
      </w:r>
      <w:hyperlink r:id="rId13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  <w:r>
        <w:rPr>
          <w:b/>
          <w:color w:val="000000"/>
          <w:sz w:val="20"/>
          <w:szCs w:val="20"/>
        </w:rPr>
        <w:t xml:space="preserve">                                               </w:t>
      </w:r>
      <w:hyperlink r:id="rId14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Pr="007E74B9" w:rsidRDefault="002A2ABF" w:rsidP="002A2ABF">
      <w:pPr>
        <w:spacing w:before="100" w:beforeAutospacing="1" w:after="100" w:afterAutospacing="1"/>
        <w:rPr>
          <w:rFonts w:ascii="Verdana" w:hAnsi="Verdana"/>
          <w:b/>
          <w:bCs/>
          <w:color w:val="262626"/>
          <w:sz w:val="28"/>
          <w:szCs w:val="28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t>Ваши привилегии с брендом ROmiLL</w:t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0F18537" wp14:editId="5C9069B8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6" name="Рисунок 6" descr="S:\РЕКЛАМА\ЛАЗАРЕВА\Задачи\стрелка для КП Стрельцова\иконки\2645-2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B349069" wp14:editId="1A94DA7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7" name="Рисунок 7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B8D1A22" wp14:editId="4F30789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0" name="Рисунок 10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18E5A4D" wp14:editId="1D2AE69C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1" name="Рисунок 11" descr="S:\РЕКЛАМА\ЛАЗАРЕВА\Задачи\стрелка для КП Стрельцова\иконки\аренда_общежития_выгодно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1DDAFB6" wp14:editId="00AAA613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2" name="Рисунок 12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DB1C8EC" wp14:editId="1875CB0C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13" name="Рисунок 13" descr="S:\РЕКЛАМА\ЛАЗАРЕВА\Задачи\стрелка для КП Стрельцова\иконки\simbolo-de-la-camara_318-2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9FB4B02" wp14:editId="38798466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34" name="Рисунок 34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8D9183F" wp14:editId="2B83DE89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35" name="Рисунок 35" descr="C:\Users\kkoroteev\Desktop\no-translate-detected_318-442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CFD09B4" wp14:editId="126A39B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36" name="Рисунок 36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0354773" wp14:editId="6702C710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37" name="Рисунок 37" descr="C:\Users\kkoroteev\Desktop\Без названия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09BAB2B" wp14:editId="1F02823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38" name="Рисунок 38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E4A398B" wp14:editId="408E60DD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39" name="Рисунок 39" descr="C:\Users\kkoroteev\Desktop\point_in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C223B5" w:rsidRDefault="00C223B5" w:rsidP="00C223B5">
      <w:pPr>
        <w:ind w:left="-993"/>
        <w:jc w:val="both"/>
        <w:rPr>
          <w:b/>
          <w:color w:val="000000"/>
          <w:sz w:val="20"/>
          <w:szCs w:val="20"/>
        </w:rPr>
      </w:pPr>
    </w:p>
    <w:p w:rsidR="00C223B5" w:rsidRDefault="00C706FA" w:rsidP="00121E8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876684D" wp14:editId="018C3D93">
            <wp:simplePos x="0" y="0"/>
            <wp:positionH relativeFrom="column">
              <wp:posOffset>3695700</wp:posOffset>
            </wp:positionH>
            <wp:positionV relativeFrom="paragraph">
              <wp:posOffset>175911</wp:posOffset>
            </wp:positionV>
            <wp:extent cx="631073" cy="650123"/>
            <wp:effectExtent l="19050" t="0" r="0" b="0"/>
            <wp:wrapNone/>
            <wp:docPr id="40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A8C868F" wp14:editId="3C12E0BC">
            <wp:simplePos x="0" y="0"/>
            <wp:positionH relativeFrom="column">
              <wp:posOffset>-304800</wp:posOffset>
            </wp:positionH>
            <wp:positionV relativeFrom="paragraph">
              <wp:posOffset>90170</wp:posOffset>
            </wp:positionV>
            <wp:extent cx="3382238" cy="731748"/>
            <wp:effectExtent l="171450" t="95250" r="256312" b="239802"/>
            <wp:wrapNone/>
            <wp:docPr id="1" name="Рисунок 1" descr="стрелка ромил1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6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23B5" w:rsidRDefault="00C223B5" w:rsidP="00121E8E">
      <w:pPr>
        <w:pStyle w:val="ae"/>
        <w:rPr>
          <w:b/>
          <w:sz w:val="28"/>
          <w:szCs w:val="28"/>
        </w:rPr>
      </w:pPr>
    </w:p>
    <w:p w:rsidR="002A2ABF" w:rsidRDefault="002A2ABF" w:rsidP="00121E8E">
      <w:pPr>
        <w:pStyle w:val="ae"/>
        <w:rPr>
          <w:b/>
          <w:sz w:val="28"/>
          <w:szCs w:val="28"/>
        </w:rPr>
      </w:pPr>
    </w:p>
    <w:p w:rsidR="002A2ABF" w:rsidRDefault="002A2ABF" w:rsidP="00121E8E">
      <w:pPr>
        <w:pStyle w:val="ae"/>
        <w:rPr>
          <w:b/>
          <w:sz w:val="28"/>
          <w:szCs w:val="28"/>
        </w:rPr>
      </w:pPr>
    </w:p>
    <w:p w:rsidR="00C706FA" w:rsidRDefault="00C706FA">
      <w:pPr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121E8E" w:rsidRPr="00090B6E" w:rsidRDefault="00A4728A" w:rsidP="00121E8E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="00121E8E">
        <w:rPr>
          <w:b/>
          <w:sz w:val="28"/>
          <w:szCs w:val="28"/>
        </w:rPr>
        <w:t xml:space="preserve">пции </w:t>
      </w:r>
      <w:r>
        <w:rPr>
          <w:b/>
          <w:sz w:val="28"/>
          <w:szCs w:val="28"/>
        </w:rPr>
        <w:t xml:space="preserve">в комплектации </w:t>
      </w:r>
      <w:bookmarkStart w:id="0" w:name="_GoBack"/>
      <w:bookmarkEnd w:id="0"/>
      <w:r w:rsidR="00121E8E">
        <w:rPr>
          <w:b/>
          <w:sz w:val="28"/>
          <w:szCs w:val="28"/>
        </w:rPr>
        <w:t>CP2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91001F" w:rsidRDefault="00121E8E" w:rsidP="00121E8E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</w:p>
    <w:p w:rsidR="00121E8E" w:rsidRDefault="00121E8E" w:rsidP="00121E8E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-7620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32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17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8E" w:rsidRPr="00C34CED" w:rsidRDefault="00121E8E" w:rsidP="00121E8E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</w:t>
      </w:r>
    </w:p>
    <w:p w:rsidR="00121E8E" w:rsidRDefault="00121E8E" w:rsidP="00121E8E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16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15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8E" w:rsidRPr="00DF7427" w:rsidRDefault="00121E8E" w:rsidP="00121E8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91001F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31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 w:rsidRPr="0091001F">
        <w:rPr>
          <w:b/>
        </w:rPr>
        <w:t xml:space="preserve">Аппликатор консерванта </w:t>
      </w:r>
    </w:p>
    <w:p w:rsidR="00121E8E" w:rsidRDefault="00121E8E" w:rsidP="00121E8E">
      <w:pPr>
        <w:pStyle w:val="ae"/>
      </w:pPr>
      <w:r>
        <w:t xml:space="preserve">Аппликатор консерванта используется для перекачки, транспортировки и распыления жидкого консерванта для его </w:t>
      </w:r>
      <w:proofErr w:type="gramStart"/>
      <w:r>
        <w:t>дальнейшего  смешивания</w:t>
      </w:r>
      <w:proofErr w:type="gramEnd"/>
      <w:r>
        <w:t xml:space="preserve"> с измельчаемым материалом в процессе измельчения и транспортировки в винтовом конвейере, который выносит материал на транспортное средство или на место хранения.</w:t>
      </w:r>
    </w:p>
    <w:p w:rsidR="00121E8E" w:rsidRDefault="00121E8E" w:rsidP="00121E8E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121E8E" w:rsidRDefault="00121E8E" w:rsidP="00121E8E">
      <w:pPr>
        <w:pStyle w:val="ae"/>
        <w:rPr>
          <w:noProof/>
          <w:lang w:eastAsia="ru-RU"/>
        </w:rPr>
      </w:pPr>
    </w:p>
    <w:p w:rsidR="00121E8E" w:rsidRPr="00DF7427" w:rsidRDefault="00121E8E" w:rsidP="00121E8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121E8E" w:rsidRDefault="00121E8E" w:rsidP="00121E8E">
      <w:pPr>
        <w:pStyle w:val="ae"/>
      </w:pPr>
    </w:p>
    <w:p w:rsidR="00C706FA" w:rsidRDefault="00C706FA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121E8E" w:rsidRPr="00F84B63" w:rsidRDefault="00121E8E" w:rsidP="00121E8E">
      <w:pPr>
        <w:pStyle w:val="ae"/>
        <w:rPr>
          <w:b/>
        </w:rPr>
      </w:pPr>
      <w:r>
        <w:rPr>
          <w:b/>
        </w:rPr>
        <w:lastRenderedPageBreak/>
        <w:t>Блок управления</w:t>
      </w:r>
      <w:r w:rsidRPr="005B51C7">
        <w:t xml:space="preserve">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30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бункере снимается наличие зернового материала с помощью емкостного датчика. Позиция дробильных вальцов контролируется с помощью датчика отскока, также им </w:t>
      </w:r>
      <w:proofErr w:type="gramStart"/>
      <w:r>
        <w:t>контролируется  скорость</w:t>
      </w:r>
      <w:proofErr w:type="gramEnd"/>
      <w:r>
        <w:t xml:space="preserve">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оценивает измеренные значения и контролирует дозирование консерванта. Все измеренные значения доступны оператору на обзорной сенсорной панели. Параметры работы машины и рабочие функции также легко настраиваются в обзорном меню.  </w:t>
      </w:r>
    </w:p>
    <w:p w:rsidR="00121E8E" w:rsidRDefault="00121E8E" w:rsidP="00121E8E">
      <w:pPr>
        <w:pStyle w:val="ae"/>
      </w:pPr>
      <w:r>
        <w:t xml:space="preserve">Блок управления плющилки, не оборудованной турникетами для дозирования, отличается тем, что оператор машины должен сначала самостоятельно определить необходимую производительность плющилки, задать её вместе с желаемой дозой консерванта в блок управления. Тем не менее, </w:t>
      </w:r>
      <w:r w:rsidRPr="00A07785">
        <w:t>машина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производительности.</w:t>
      </w:r>
      <w:r>
        <w:t xml:space="preserve"> Чтобы доза подачи консерванта менялась автоматически, необходимо использовать дополнительную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специализированное программное обеспечение контроллера для этой цели</w:t>
      </w:r>
      <w:r w:rsidRPr="00BA6068">
        <w:t>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86995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29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Лестница </w:t>
      </w:r>
    </w:p>
    <w:p w:rsidR="00121E8E" w:rsidRDefault="00121E8E" w:rsidP="00121E8E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</w:t>
      </w:r>
      <w:proofErr w:type="gramStart"/>
      <w:r>
        <w:t xml:space="preserve">в </w:t>
      </w:r>
      <w:r w:rsidRPr="008337DE">
        <w:t xml:space="preserve"> </w:t>
      </w:r>
      <w:r>
        <w:t>бункер</w:t>
      </w:r>
      <w:proofErr w:type="gramEnd"/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121E8E" w:rsidRPr="001F13E8" w:rsidRDefault="00121E8E" w:rsidP="00121E8E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</w:t>
      </w:r>
      <w:proofErr w:type="gramStart"/>
      <w:r w:rsidRPr="001F13E8">
        <w:rPr>
          <w:b/>
        </w:rPr>
        <w:t>трактора  и</w:t>
      </w:r>
      <w:proofErr w:type="gramEnd"/>
      <w:r w:rsidRPr="001F13E8">
        <w:rPr>
          <w:b/>
        </w:rPr>
        <w:t xml:space="preserve"> при выключенном двигателе трактора.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8337D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111125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28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>
        <w:rPr>
          <w:b/>
        </w:rPr>
        <w:t>Ящик для инструментов</w:t>
      </w:r>
      <w:r w:rsidRPr="005B51C7">
        <w:t xml:space="preserve"> </w:t>
      </w:r>
    </w:p>
    <w:p w:rsidR="00121E8E" w:rsidRPr="008337DE" w:rsidRDefault="00121E8E" w:rsidP="00121E8E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2A2ABF" w:rsidRDefault="002A2ABF" w:rsidP="00121E8E">
      <w:pPr>
        <w:pStyle w:val="ae"/>
      </w:pPr>
    </w:p>
    <w:p w:rsidR="002A2ABF" w:rsidRDefault="002A2ABF" w:rsidP="00121E8E">
      <w:pPr>
        <w:pStyle w:val="ae"/>
      </w:pPr>
    </w:p>
    <w:p w:rsidR="00C706FA" w:rsidRDefault="00C706FA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121E8E" w:rsidRDefault="00F45122" w:rsidP="00121E8E">
      <w:pPr>
        <w:pStyle w:val="ae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15240</wp:posOffset>
            </wp:positionV>
            <wp:extent cx="1937385" cy="1457325"/>
            <wp:effectExtent l="19050" t="0" r="5715" b="0"/>
            <wp:wrapTight wrapText="bothSides">
              <wp:wrapPolygon edited="0">
                <wp:start x="-212" y="0"/>
                <wp:lineTo x="-212" y="21459"/>
                <wp:lineTo x="21664" y="21459"/>
                <wp:lineTo x="21664" y="0"/>
                <wp:lineTo x="-212" y="0"/>
              </wp:wrapPolygon>
            </wp:wrapTight>
            <wp:docPr id="27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>
        <w:rPr>
          <w:b/>
        </w:rPr>
        <w:t xml:space="preserve">Освещение </w:t>
      </w:r>
    </w:p>
    <w:p w:rsidR="00121E8E" w:rsidRPr="008337DE" w:rsidRDefault="00121E8E" w:rsidP="00121E8E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светодиодные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потреблением энергии.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F45122" w:rsidRDefault="00F45122" w:rsidP="00121E8E">
      <w:pPr>
        <w:rPr>
          <w:b/>
        </w:rPr>
      </w:pPr>
    </w:p>
    <w:p w:rsidR="00F45122" w:rsidRDefault="00F45122" w:rsidP="00121E8E">
      <w:pPr>
        <w:rPr>
          <w:b/>
        </w:rPr>
      </w:pPr>
    </w:p>
    <w:p w:rsidR="002A2ABF" w:rsidRDefault="002A2ABF" w:rsidP="00121E8E">
      <w:pPr>
        <w:rPr>
          <w:b/>
        </w:rPr>
      </w:pPr>
    </w:p>
    <w:p w:rsidR="002A2ABF" w:rsidRDefault="002A2ABF" w:rsidP="00121E8E">
      <w:pPr>
        <w:rPr>
          <w:b/>
        </w:rPr>
      </w:pPr>
    </w:p>
    <w:p w:rsidR="002A2ABF" w:rsidRDefault="002A2ABF" w:rsidP="00121E8E">
      <w:pPr>
        <w:rPr>
          <w:b/>
        </w:rPr>
      </w:pPr>
    </w:p>
    <w:p w:rsidR="00121E8E" w:rsidRPr="0068233A" w:rsidRDefault="00F45122" w:rsidP="00121E8E"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44450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26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 w:rsidRPr="0068233A">
        <w:rPr>
          <w:b/>
        </w:rPr>
        <w:t>Пресс-туннель</w:t>
      </w:r>
    </w:p>
    <w:p w:rsidR="00121E8E" w:rsidRPr="0068233A" w:rsidRDefault="00121E8E" w:rsidP="00121E8E">
      <w:r w:rsidRPr="0068233A">
        <w:t xml:space="preserve">Машина </w:t>
      </w:r>
      <w:r w:rsidR="0032359B">
        <w:t>укомплектована</w:t>
      </w:r>
      <w:r w:rsidRPr="0068233A">
        <w:t xml:space="preserve"> пресс-туннелем размером </w:t>
      </w:r>
      <w:r>
        <w:t>6,</w:t>
      </w:r>
      <w:r w:rsidRPr="0068233A">
        <w:t xml:space="preserve">5 </w:t>
      </w:r>
      <w:r w:rsidR="0032359B" w:rsidRPr="0068233A">
        <w:t>футов</w:t>
      </w:r>
      <w:r w:rsidR="0032359B" w:rsidRPr="0068233A">
        <w:t xml:space="preserve"> </w:t>
      </w:r>
      <w:r w:rsidR="0032359B">
        <w:t>(2 метра)</w:t>
      </w:r>
      <w:r w:rsidRPr="0068233A">
        <w:t>. Пресс-туннель можно легко заменить.</w:t>
      </w:r>
    </w:p>
    <w:p w:rsidR="00121E8E" w:rsidRPr="006A66FD" w:rsidRDefault="00121E8E" w:rsidP="00121E8E"/>
    <w:p w:rsidR="00121E8E" w:rsidRDefault="00121E8E" w:rsidP="00121E8E"/>
    <w:p w:rsidR="00121E8E" w:rsidRDefault="00121E8E" w:rsidP="00121E8E"/>
    <w:p w:rsidR="00121E8E" w:rsidRDefault="00121E8E" w:rsidP="00121E8E"/>
    <w:p w:rsidR="00F45122" w:rsidRDefault="00F45122" w:rsidP="00121E8E"/>
    <w:p w:rsidR="00F45122" w:rsidRDefault="00F45122" w:rsidP="00121E8E"/>
    <w:p w:rsidR="00F45122" w:rsidRDefault="00F45122" w:rsidP="00121E8E"/>
    <w:p w:rsidR="00C223B5" w:rsidRDefault="00C223B5" w:rsidP="00121E8E"/>
    <w:p w:rsidR="002A2ABF" w:rsidRDefault="002A2ABF" w:rsidP="00121E8E"/>
    <w:p w:rsidR="002A2ABF" w:rsidRDefault="002A2ABF" w:rsidP="00121E8E"/>
    <w:p w:rsidR="00121E8E" w:rsidRPr="004C4D13" w:rsidRDefault="00121E8E" w:rsidP="004C4D13">
      <w:pPr>
        <w:rPr>
          <w:b/>
        </w:rPr>
      </w:pPr>
      <w:r w:rsidRPr="004C4D13">
        <w:rPr>
          <w:b/>
        </w:rPr>
        <w:drawing>
          <wp:anchor distT="0" distB="0" distL="114300" distR="114300" simplePos="0" relativeHeight="251673600" behindDoc="1" locked="0" layoutInCell="1" allowOverlap="1" wp14:anchorId="6B70A41D" wp14:editId="5B54D55C">
            <wp:simplePos x="0" y="0"/>
            <wp:positionH relativeFrom="column">
              <wp:posOffset>4263390</wp:posOffset>
            </wp:positionH>
            <wp:positionV relativeFrom="paragraph">
              <wp:posOffset>111760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19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D13" w:rsidRPr="004C4D13">
        <w:rPr>
          <w:b/>
        </w:rPr>
        <w:t>Б</w:t>
      </w:r>
      <w:r>
        <w:rPr>
          <w:b/>
        </w:rPr>
        <w:t>очка для воды</w:t>
      </w:r>
      <w:r w:rsidRPr="004C4D13">
        <w:rPr>
          <w:b/>
        </w:rPr>
        <w:t xml:space="preserve"> </w:t>
      </w:r>
    </w:p>
    <w:p w:rsidR="00121E8E" w:rsidRPr="00DC3F10" w:rsidRDefault="00121E8E" w:rsidP="00121E8E">
      <w:pPr>
        <w:pStyle w:val="ae"/>
      </w:pPr>
      <w:r w:rsidRPr="008337DE">
        <w:t xml:space="preserve">При работе </w:t>
      </w:r>
      <w:proofErr w:type="gramStart"/>
      <w:r>
        <w:t xml:space="preserve">плющилки </w:t>
      </w:r>
      <w:r w:rsidRPr="008337DE">
        <w:t xml:space="preserve"> консервант</w:t>
      </w:r>
      <w:proofErr w:type="gramEnd"/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 xml:space="preserve">оператора.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была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C223B5" w:rsidRDefault="00C223B5" w:rsidP="00121E8E">
      <w:pPr>
        <w:pStyle w:val="ae"/>
      </w:pPr>
    </w:p>
    <w:p w:rsidR="00C223B5" w:rsidRDefault="00C223B5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A526BF" w:rsidRDefault="00121E8E" w:rsidP="00121E8E">
      <w:pPr>
        <w:ind w:left="-993"/>
        <w:rPr>
          <w:color w:val="000000"/>
        </w:rPr>
      </w:pPr>
    </w:p>
    <w:p w:rsidR="00E40F5A" w:rsidRPr="00121E8E" w:rsidRDefault="00E40F5A" w:rsidP="00121E8E"/>
    <w:sectPr w:rsidR="00E40F5A" w:rsidRPr="00121E8E" w:rsidSect="002B51E1">
      <w:headerReference w:type="default" r:id="rId48"/>
      <w:footerReference w:type="default" r:id="rId49"/>
      <w:pgSz w:w="11906" w:h="16838"/>
      <w:pgMar w:top="1535" w:right="566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9AE" w:rsidRDefault="003019AE" w:rsidP="0007488D">
      <w:r>
        <w:separator/>
      </w:r>
    </w:p>
  </w:endnote>
  <w:endnote w:type="continuationSeparator" w:id="0">
    <w:p w:rsidR="003019AE" w:rsidRDefault="003019AE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215" w:rsidRDefault="00C15564">
    <w:pPr>
      <w:pStyle w:val="a9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-1108711</wp:posOffset>
          </wp:positionH>
          <wp:positionV relativeFrom="paragraph">
            <wp:posOffset>-534056</wp:posOffset>
          </wp:positionV>
          <wp:extent cx="7667625" cy="1182391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182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9AE" w:rsidRDefault="003019AE" w:rsidP="0007488D">
      <w:r>
        <w:separator/>
      </w:r>
    </w:p>
  </w:footnote>
  <w:footnote w:type="continuationSeparator" w:id="0">
    <w:p w:rsidR="003019AE" w:rsidRDefault="003019AE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04A" w:rsidRDefault="002B51E1" w:rsidP="00D80B05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3CBCD2" wp14:editId="6B249609">
          <wp:simplePos x="0" y="0"/>
          <wp:positionH relativeFrom="column">
            <wp:posOffset>4815840</wp:posOffset>
          </wp:positionH>
          <wp:positionV relativeFrom="paragraph">
            <wp:posOffset>542925</wp:posOffset>
          </wp:positionV>
          <wp:extent cx="1247775" cy="247650"/>
          <wp:effectExtent l="0" t="0" r="0" b="0"/>
          <wp:wrapNone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215" w:rsidRPr="00A12C29">
      <w:rPr>
        <w:noProof/>
      </w:rPr>
      <w:drawing>
        <wp:anchor distT="0" distB="0" distL="114300" distR="114300" simplePos="0" relativeHeight="251659264" behindDoc="1" locked="0" layoutInCell="1" allowOverlap="1" wp14:anchorId="1B859F2B" wp14:editId="7037F847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EB4576"/>
    <w:multiLevelType w:val="hybridMultilevel"/>
    <w:tmpl w:val="00041594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5"/>
  </w:num>
  <w:num w:numId="13">
    <w:abstractNumId w:val="9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CAF"/>
    <w:rsid w:val="00017B5A"/>
    <w:rsid w:val="00020F4B"/>
    <w:rsid w:val="00025A97"/>
    <w:rsid w:val="00035F75"/>
    <w:rsid w:val="00045706"/>
    <w:rsid w:val="00060BDD"/>
    <w:rsid w:val="000613EE"/>
    <w:rsid w:val="0006304A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1131C"/>
    <w:rsid w:val="00121E8E"/>
    <w:rsid w:val="0016093E"/>
    <w:rsid w:val="0016651A"/>
    <w:rsid w:val="00171A7C"/>
    <w:rsid w:val="0019196A"/>
    <w:rsid w:val="001A1802"/>
    <w:rsid w:val="001B5F38"/>
    <w:rsid w:val="001F49AC"/>
    <w:rsid w:val="0020429E"/>
    <w:rsid w:val="002237C2"/>
    <w:rsid w:val="0023455F"/>
    <w:rsid w:val="0028593F"/>
    <w:rsid w:val="00296646"/>
    <w:rsid w:val="002A2ABF"/>
    <w:rsid w:val="002A49A5"/>
    <w:rsid w:val="002B51E1"/>
    <w:rsid w:val="002D3CAF"/>
    <w:rsid w:val="002F315C"/>
    <w:rsid w:val="003019AE"/>
    <w:rsid w:val="00312E03"/>
    <w:rsid w:val="0032359B"/>
    <w:rsid w:val="00326860"/>
    <w:rsid w:val="00332987"/>
    <w:rsid w:val="0035274D"/>
    <w:rsid w:val="00355564"/>
    <w:rsid w:val="00356EE9"/>
    <w:rsid w:val="00365EF3"/>
    <w:rsid w:val="003771A2"/>
    <w:rsid w:val="0038228F"/>
    <w:rsid w:val="00383245"/>
    <w:rsid w:val="0039017C"/>
    <w:rsid w:val="003B4C3E"/>
    <w:rsid w:val="003C26DC"/>
    <w:rsid w:val="003D1D73"/>
    <w:rsid w:val="003D3B89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A3215"/>
    <w:rsid w:val="004B59A8"/>
    <w:rsid w:val="004B704A"/>
    <w:rsid w:val="004C0DEF"/>
    <w:rsid w:val="004C15F9"/>
    <w:rsid w:val="004C4D13"/>
    <w:rsid w:val="004E4AD9"/>
    <w:rsid w:val="0051003D"/>
    <w:rsid w:val="005304B3"/>
    <w:rsid w:val="00535200"/>
    <w:rsid w:val="0053720B"/>
    <w:rsid w:val="00561998"/>
    <w:rsid w:val="00566103"/>
    <w:rsid w:val="005675B1"/>
    <w:rsid w:val="0057195F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17D86"/>
    <w:rsid w:val="00623EEB"/>
    <w:rsid w:val="00651C37"/>
    <w:rsid w:val="0065279D"/>
    <w:rsid w:val="006709F5"/>
    <w:rsid w:val="006769CC"/>
    <w:rsid w:val="006A54C5"/>
    <w:rsid w:val="006D0E6C"/>
    <w:rsid w:val="006D47AF"/>
    <w:rsid w:val="006E029B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D7993"/>
    <w:rsid w:val="007E5F0D"/>
    <w:rsid w:val="007F0837"/>
    <w:rsid w:val="007F0A3C"/>
    <w:rsid w:val="007F2841"/>
    <w:rsid w:val="007F3DF8"/>
    <w:rsid w:val="008176C6"/>
    <w:rsid w:val="00833D49"/>
    <w:rsid w:val="00840F9A"/>
    <w:rsid w:val="00855D66"/>
    <w:rsid w:val="00860ABF"/>
    <w:rsid w:val="00873E5A"/>
    <w:rsid w:val="00891F72"/>
    <w:rsid w:val="008A1C94"/>
    <w:rsid w:val="008A6680"/>
    <w:rsid w:val="008B5534"/>
    <w:rsid w:val="008D171A"/>
    <w:rsid w:val="008D3A2B"/>
    <w:rsid w:val="008E09CE"/>
    <w:rsid w:val="008E3C6E"/>
    <w:rsid w:val="0090547F"/>
    <w:rsid w:val="00906AEB"/>
    <w:rsid w:val="00914ADE"/>
    <w:rsid w:val="00922134"/>
    <w:rsid w:val="0092779F"/>
    <w:rsid w:val="00931000"/>
    <w:rsid w:val="0094272D"/>
    <w:rsid w:val="009457EC"/>
    <w:rsid w:val="00983984"/>
    <w:rsid w:val="009B0B5E"/>
    <w:rsid w:val="009C149E"/>
    <w:rsid w:val="009D4996"/>
    <w:rsid w:val="009D4DF5"/>
    <w:rsid w:val="00A12C29"/>
    <w:rsid w:val="00A13C18"/>
    <w:rsid w:val="00A14B33"/>
    <w:rsid w:val="00A377C8"/>
    <w:rsid w:val="00A4728A"/>
    <w:rsid w:val="00A4798E"/>
    <w:rsid w:val="00A557E1"/>
    <w:rsid w:val="00A55F7F"/>
    <w:rsid w:val="00AA1A4C"/>
    <w:rsid w:val="00AA1CD8"/>
    <w:rsid w:val="00AA7FFA"/>
    <w:rsid w:val="00AB0942"/>
    <w:rsid w:val="00AD0BBE"/>
    <w:rsid w:val="00B112E3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15564"/>
    <w:rsid w:val="00C223B5"/>
    <w:rsid w:val="00C26351"/>
    <w:rsid w:val="00C35372"/>
    <w:rsid w:val="00C706FA"/>
    <w:rsid w:val="00C831D8"/>
    <w:rsid w:val="00C8591E"/>
    <w:rsid w:val="00CA33CC"/>
    <w:rsid w:val="00CA582D"/>
    <w:rsid w:val="00CB7519"/>
    <w:rsid w:val="00CC1316"/>
    <w:rsid w:val="00CD6158"/>
    <w:rsid w:val="00D10F00"/>
    <w:rsid w:val="00D125FD"/>
    <w:rsid w:val="00D34668"/>
    <w:rsid w:val="00D6799E"/>
    <w:rsid w:val="00D80B05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A62AC"/>
    <w:rsid w:val="00EF7DCF"/>
    <w:rsid w:val="00F03EB4"/>
    <w:rsid w:val="00F20770"/>
    <w:rsid w:val="00F439A7"/>
    <w:rsid w:val="00F45122"/>
    <w:rsid w:val="00F46D44"/>
    <w:rsid w:val="00F476E6"/>
    <w:rsid w:val="00F61EF0"/>
    <w:rsid w:val="00F6351B"/>
    <w:rsid w:val="00F871F1"/>
    <w:rsid w:val="00FB16FF"/>
    <w:rsid w:val="00FB3D2F"/>
    <w:rsid w:val="00FB7674"/>
    <w:rsid w:val="00FC334E"/>
    <w:rsid w:val="00FC617C"/>
    <w:rsid w:val="00FD0790"/>
    <w:rsid w:val="00FD1301"/>
    <w:rsid w:val="00FE5A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43995A4"/>
  <w15:docId w15:val="{9A74A7DE-B23A-4D55-86D8-6F93C19BA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O2-6vNOZig&amp;list=PLTsEasoF7538Oz2oTwFjfTj3SkQ4suJ2n" TargetMode="External"/><Relationship Id="rId18" Type="http://schemas.openxmlformats.org/officeDocument/2006/relationships/hyperlink" Target="http://baitekleasing.ru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hyperlink" Target="http://rusromill.ru/mobplushilkizerna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rusromill.ru/preimushhestva-tehnologii-pljushhenija-vl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://rusromill.ru/map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footer" Target="footer1.xml"/><Relationship Id="rId10" Type="http://schemas.openxmlformats.org/officeDocument/2006/relationships/hyperlink" Target="https://www.youtube.com/channel/UCE6Fix048G0D1LdG3l1XJ6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rusromill.ru/preimushhestva-romill/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ksOoXNQRTk&amp;list=PLTsEasoF7539eTbonDYGl86vcQ-U_ou_b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rusromill.ru/unikalnye-valcy/" TargetMode="External"/><Relationship Id="rId43" Type="http://schemas.openxmlformats.org/officeDocument/2006/relationships/image" Target="media/image24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XlApZS4dF_8&amp;list=PLTsEasoF753-jWsY58ijLMWTtaYaUcq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0" Type="http://schemas.openxmlformats.org/officeDocument/2006/relationships/image" Target="media/image7.pn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54BA5-A11A-45D9-ADE5-14E25C16D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Сарычева</cp:lastModifiedBy>
  <cp:revision>5</cp:revision>
  <cp:lastPrinted>2015-10-08T13:12:00Z</cp:lastPrinted>
  <dcterms:created xsi:type="dcterms:W3CDTF">2020-01-20T07:27:00Z</dcterms:created>
  <dcterms:modified xsi:type="dcterms:W3CDTF">2020-01-21T10:05:00Z</dcterms:modified>
</cp:coreProperties>
</file>