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5"/>
        <w:gridCol w:w="988"/>
        <w:gridCol w:w="2578"/>
        <w:gridCol w:w="2950"/>
      </w:tblGrid>
      <w:tr w:rsidR="00A9041C" w:rsidRPr="00B6605B" w:rsidTr="00CE1AC6">
        <w:tc>
          <w:tcPr>
            <w:tcW w:w="9781" w:type="dxa"/>
            <w:gridSpan w:val="4"/>
          </w:tcPr>
          <w:p w:rsidR="00A9041C" w:rsidRPr="005B0778" w:rsidRDefault="00A9041C" w:rsidP="00DE407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Лесохозяйственный </w:t>
            </w:r>
            <w:proofErr w:type="spellStart"/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мульчер</w:t>
            </w:r>
            <w:proofErr w:type="spellEnd"/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B6605B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FERRI THF</w:t>
            </w:r>
            <w:r w:rsidR="005B0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</w:t>
            </w:r>
            <w:r w:rsidR="00B6605B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DE40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="00B6605B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5B0778" w:rsidRPr="005B0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B6605B" w:rsidRPr="00B6605B" w:rsidTr="00CE1AC6">
        <w:trPr>
          <w:trHeight w:val="3409"/>
        </w:trPr>
        <w:tc>
          <w:tcPr>
            <w:tcW w:w="4253" w:type="dxa"/>
            <w:gridSpan w:val="2"/>
          </w:tcPr>
          <w:p w:rsidR="00B6605B" w:rsidRDefault="00DE4074" w:rsidP="003C79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3495" cy="2063115"/>
                  <wp:effectExtent l="0" t="0" r="8255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778" w:rsidRPr="00B6605B" w:rsidRDefault="005B0778" w:rsidP="003C795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B6605B" w:rsidRPr="00B6605B" w:rsidRDefault="00B6605B" w:rsidP="00AD24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Уважаемый клиент!</w:t>
            </w:r>
          </w:p>
          <w:p w:rsidR="00B6605B" w:rsidRPr="00B6605B" w:rsidRDefault="00B6605B" w:rsidP="00AD243E">
            <w:pPr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Благодарим Вас за интерес, проявленный к нашему оборудованию и представляем Вашему вниманию Итальянский </w:t>
            </w:r>
            <w:proofErr w:type="spellStart"/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мульчер</w:t>
            </w:r>
            <w:proofErr w:type="spellEnd"/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FERRI </w:t>
            </w:r>
            <w:r w:rsidR="00A71F1C" w:rsidRPr="00A7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THFP/F130</w:t>
            </w:r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6605B" w:rsidRPr="005B0778" w:rsidRDefault="00B6605B" w:rsidP="005B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</w:t>
            </w:r>
          </w:p>
        </w:tc>
      </w:tr>
      <w:tr w:rsidR="005B0778" w:rsidRPr="005B0778" w:rsidTr="00CE1AC6">
        <w:trPr>
          <w:trHeight w:val="1005"/>
        </w:trPr>
        <w:tc>
          <w:tcPr>
            <w:tcW w:w="9781" w:type="dxa"/>
            <w:gridSpan w:val="4"/>
          </w:tcPr>
          <w:p w:rsidR="005B0778" w:rsidRPr="005B0778" w:rsidRDefault="005B0778" w:rsidP="005B077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Полноценная сервисная поддержка на базе собственного представительства компании в России, позволяет сделать работу оборудования FERRI бесперебойной, высокопроизводительной и минимизировать сроки поставки и обслуживания!</w:t>
            </w:r>
          </w:p>
        </w:tc>
      </w:tr>
      <w:tr w:rsidR="00B6605B" w:rsidRPr="00B6605B" w:rsidTr="005B0778">
        <w:trPr>
          <w:trHeight w:val="4496"/>
        </w:trPr>
        <w:tc>
          <w:tcPr>
            <w:tcW w:w="6831" w:type="dxa"/>
            <w:gridSpan w:val="3"/>
          </w:tcPr>
          <w:p w:rsidR="00B6605B" w:rsidRPr="00B6605B" w:rsidRDefault="00B6605B" w:rsidP="00B660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Преимущества экскаваторных </w:t>
            </w:r>
            <w:proofErr w:type="spellStart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мульчеров</w:t>
            </w:r>
            <w:proofErr w:type="spellEnd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Ferri</w:t>
            </w:r>
            <w:proofErr w:type="spellEnd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1. Открывающийся гидравлически капот - регулировка производительности и качества измельчения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2. Высокопрочные материалы конструкции - сталь марок </w:t>
            </w:r>
            <w:proofErr w:type="spellStart"/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Hardox</w:t>
            </w:r>
            <w:proofErr w:type="spellEnd"/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Domex</w:t>
            </w:r>
            <w:proofErr w:type="spellEnd"/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3. Жесткая рама - долговечность сварных швов и элементов конструкции в тяжелых условиях эксплуатации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4. Постоянный контроль качества на производстве и высокие технологии, наивысшее качество оборудования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5. Развитая сеть дилеров и сервисных центров по всей территории РФ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6. Точный подбор к гидравлическим характеристикам базовой машины - долговечность использования.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Расширенную информацию о заводе и продукции можно найти на сайте </w:t>
            </w:r>
            <w:hyperlink r:id="rId7" w:history="1">
              <w:r w:rsidRPr="00B6605B">
                <w:rPr>
                  <w:rStyle w:val="a8"/>
                  <w:rFonts w:ascii="Times New Roman" w:hAnsi="Times New Roman"/>
                  <w:sz w:val="24"/>
                  <w:szCs w:val="24"/>
                </w:rPr>
                <w:t>www.ferrirus.ru</w:t>
              </w:r>
            </w:hyperlink>
          </w:p>
        </w:tc>
        <w:tc>
          <w:tcPr>
            <w:tcW w:w="2950" w:type="dxa"/>
            <w:vMerge w:val="restart"/>
          </w:tcPr>
          <w:tbl>
            <w:tblPr>
              <w:tblStyle w:val="a3"/>
              <w:tblpPr w:leftFromText="180" w:rightFromText="180" w:vertAnchor="text" w:horzAnchor="margin" w:tblpXSpec="right" w:tblpY="16"/>
              <w:tblW w:w="3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</w:tblGrid>
            <w:tr w:rsidR="00B6605B" w:rsidRPr="00B6605B" w:rsidTr="003C7956">
              <w:tc>
                <w:tcPr>
                  <w:tcW w:w="3828" w:type="dxa"/>
                  <w:tcBorders>
                    <w:top w:val="nil"/>
                  </w:tcBorders>
                </w:tcPr>
                <w:p w:rsidR="00B6605B" w:rsidRPr="00B6605B" w:rsidRDefault="00A71F1C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 xml:space="preserve">Видео на канале </w:t>
                    </w:r>
                    <w:proofErr w:type="spellStart"/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>Ferri</w:t>
                    </w:r>
                    <w:proofErr w:type="spellEnd"/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 xml:space="preserve"> в :</w:t>
                    </w:r>
                  </w:hyperlink>
                </w:p>
              </w:tc>
            </w:tr>
            <w:tr w:rsidR="00B6605B" w:rsidRPr="00B6605B" w:rsidTr="003C7956">
              <w:tc>
                <w:tcPr>
                  <w:tcW w:w="3828" w:type="dxa"/>
                </w:tcPr>
                <w:p w:rsidR="00B6605B" w:rsidRPr="00B6605B" w:rsidRDefault="00A71F1C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" w:history="1">
                    <w:r w:rsidR="00B6605B" w:rsidRPr="00B6605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object w:dxaOrig="3015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50.75pt;height:99.75pt" o:ole="">
                          <v:imagedata r:id="rId10" o:title=""/>
                        </v:shape>
                        <o:OLEObject Type="Embed" ProgID="PBrush" ShapeID="_x0000_i1025" DrawAspect="Content" ObjectID="_1664027331" r:id="rId11"/>
                      </w:object>
                    </w:r>
                  </w:hyperlink>
                </w:p>
                <w:p w:rsidR="00B6605B" w:rsidRPr="00B6605B" w:rsidRDefault="00A71F1C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>смотреть</w:t>
                    </w:r>
                  </w:hyperlink>
                </w:p>
              </w:tc>
            </w:tr>
            <w:tr w:rsidR="00B6605B" w:rsidRPr="00B6605B" w:rsidTr="003C7956">
              <w:tc>
                <w:tcPr>
                  <w:tcW w:w="3828" w:type="dxa"/>
                </w:tcPr>
                <w:p w:rsidR="00B6605B" w:rsidRPr="00B6605B" w:rsidRDefault="00A71F1C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" w:history="1">
                    <w:r w:rsidR="00B6605B" w:rsidRPr="00B6605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object w:dxaOrig="3015" w:dyaOrig="2220">
                        <v:shape id="_x0000_i1026" type="#_x0000_t75" style="width:150.75pt;height:111.75pt" o:ole="">
                          <v:imagedata r:id="rId14" o:title=""/>
                        </v:shape>
                        <o:OLEObject Type="Embed" ProgID="PBrush" ShapeID="_x0000_i1026" DrawAspect="Content" ObjectID="_1664027332" r:id="rId15"/>
                      </w:object>
                    </w:r>
                  </w:hyperlink>
                </w:p>
                <w:p w:rsidR="00B6605B" w:rsidRPr="00B6605B" w:rsidRDefault="00A71F1C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6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>смотреть</w:t>
                    </w:r>
                  </w:hyperlink>
                </w:p>
              </w:tc>
            </w:tr>
            <w:tr w:rsidR="00B6605B" w:rsidRPr="00B6605B" w:rsidTr="003C7956">
              <w:tc>
                <w:tcPr>
                  <w:tcW w:w="3828" w:type="dxa"/>
                </w:tcPr>
                <w:p w:rsidR="00B6605B" w:rsidRPr="00B6605B" w:rsidRDefault="00A71F1C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7" w:history="1">
                    <w:r w:rsidR="00B6605B" w:rsidRPr="00B6605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object w:dxaOrig="3015" w:dyaOrig="2205">
                        <v:shape id="_x0000_i1027" type="#_x0000_t75" style="width:150.75pt;height:111pt" o:ole="">
                          <v:imagedata r:id="rId18" o:title=""/>
                        </v:shape>
                        <o:OLEObject Type="Embed" ProgID="PBrush" ShapeID="_x0000_i1027" DrawAspect="Content" ObjectID="_1664027333" r:id="rId19"/>
                      </w:object>
                    </w:r>
                  </w:hyperlink>
                </w:p>
                <w:p w:rsidR="00B6605B" w:rsidRPr="00B6605B" w:rsidRDefault="00A71F1C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0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 xml:space="preserve">Смотреть </w:t>
                    </w:r>
                  </w:hyperlink>
                </w:p>
              </w:tc>
            </w:tr>
          </w:tbl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268"/>
        </w:trPr>
        <w:tc>
          <w:tcPr>
            <w:tcW w:w="6831" w:type="dxa"/>
            <w:gridSpan w:val="3"/>
          </w:tcPr>
          <w:p w:rsidR="00B6605B" w:rsidRPr="00B6605B" w:rsidRDefault="00B6605B" w:rsidP="00DE4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</w:t>
            </w:r>
            <w:proofErr w:type="spellStart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мульчера</w:t>
            </w:r>
            <w:proofErr w:type="spellEnd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FERRI </w:t>
            </w:r>
            <w:r w:rsidR="00A71F1C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THF</w:t>
            </w:r>
            <w:r w:rsidR="00A71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</w:t>
            </w:r>
            <w:r w:rsidR="00A71F1C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A71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="00A71F1C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A71F1C" w:rsidRPr="005B0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91"/>
        </w:trPr>
        <w:tc>
          <w:tcPr>
            <w:tcW w:w="6831" w:type="dxa"/>
            <w:gridSpan w:val="3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поставки: 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267"/>
        </w:trPr>
        <w:tc>
          <w:tcPr>
            <w:tcW w:w="6831" w:type="dxa"/>
            <w:gridSpan w:val="3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Базис поставки: г. Ярославль</w:t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268"/>
        </w:trPr>
        <w:tc>
          <w:tcPr>
            <w:tcW w:w="6831" w:type="dxa"/>
            <w:gridSpan w:val="3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Гарантия: 12 месяцев</w:t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5B0778">
        <w:trPr>
          <w:trHeight w:val="1926"/>
        </w:trPr>
        <w:tc>
          <w:tcPr>
            <w:tcW w:w="3265" w:type="dxa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2841" cy="1314450"/>
                  <wp:effectExtent l="19050" t="0" r="0" b="0"/>
                  <wp:docPr id="51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35" cy="131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gridSpan w:val="2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390650"/>
                  <wp:effectExtent l="19050" t="0" r="9525" b="0"/>
                  <wp:docPr id="52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38F0" w:rsidRPr="00A9041C" w:rsidRDefault="002C38F0">
      <w:pPr>
        <w:rPr>
          <w:rFonts w:ascii="Times New Roman" w:hAnsi="Times New Roman" w:cs="Times New Roman"/>
        </w:rPr>
      </w:pPr>
    </w:p>
    <w:p w:rsidR="00A9041C" w:rsidRPr="00A9041C" w:rsidRDefault="00A9041C">
      <w:pPr>
        <w:rPr>
          <w:rFonts w:ascii="Times New Roman" w:hAnsi="Times New Roman" w:cs="Times New Roman"/>
          <w:lang w:val="en-US"/>
        </w:rPr>
      </w:pPr>
    </w:p>
    <w:tbl>
      <w:tblPr>
        <w:tblStyle w:val="a3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B74B5E" w:rsidRPr="00A9041C" w:rsidTr="004506A5">
        <w:trPr>
          <w:trHeight w:val="350"/>
        </w:trPr>
        <w:tc>
          <w:tcPr>
            <w:tcW w:w="3539" w:type="dxa"/>
            <w:vMerge w:val="restart"/>
          </w:tcPr>
          <w:p w:rsidR="004506A5" w:rsidRPr="00A9041C" w:rsidRDefault="00DE407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64590" cy="716280"/>
                  <wp:effectExtent l="0" t="0" r="0" b="7620"/>
                  <wp:docPr id="277" name="Рисунок 277" descr="THFPF130-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THFPF130-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A9041C" w:rsidRDefault="004506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06" w:type="dxa"/>
          </w:tcPr>
          <w:p w:rsidR="004506A5" w:rsidRPr="004506A5" w:rsidRDefault="004506A5" w:rsidP="00091942">
            <w:pPr>
              <w:rPr>
                <w:rFonts w:ascii="Times New Roman" w:hAnsi="Times New Roman" w:cs="Times New Roman"/>
                <w:sz w:val="32"/>
              </w:rPr>
            </w:pPr>
            <w:r w:rsidRPr="00A9041C">
              <w:rPr>
                <w:rFonts w:ascii="Times New Roman" w:hAnsi="Times New Roman" w:cs="Times New Roman"/>
                <w:sz w:val="32"/>
              </w:rPr>
              <w:t xml:space="preserve">ЛЕСОХОЗЯЙСТВЕННЫЙ МУЛЬЧЕР </w:t>
            </w:r>
          </w:p>
        </w:tc>
      </w:tr>
      <w:tr w:rsidR="00B74B5E" w:rsidRPr="00A9041C" w:rsidTr="004506A5">
        <w:trPr>
          <w:trHeight w:val="74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</w:tcPr>
          <w:p w:rsidR="004506A5" w:rsidRPr="006B3D91" w:rsidRDefault="005E6F00" w:rsidP="00A71F1C">
            <w:pPr>
              <w:spacing w:before="120"/>
              <w:rPr>
                <w:rFonts w:ascii="Times New Roman" w:hAnsi="Times New Roman" w:cs="Times New Roman"/>
                <w:sz w:val="32"/>
                <w:lang w:val="en-US"/>
              </w:rPr>
            </w:pPr>
            <w:r w:rsidRPr="005E6F00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559335" cy="428329"/>
                  <wp:effectExtent l="0" t="0" r="0" b="0"/>
                  <wp:docPr id="25" name="Рисунок 25" descr="C:\Users\dstreltsov\Desktop\КП мульчеры новое\иконки\Экскават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treltsov\Desktop\КП мульчеры новое\иконки\Экскават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26" cy="45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06A5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4506A5" w:rsidRPr="00A9041C">
              <w:rPr>
                <w:rFonts w:ascii="Times New Roman" w:hAnsi="Times New Roman" w:cs="Times New Roman"/>
                <w:sz w:val="32"/>
              </w:rPr>
              <w:t xml:space="preserve">Для </w:t>
            </w:r>
            <w:r w:rsidR="001B78CD">
              <w:rPr>
                <w:rFonts w:ascii="Times New Roman" w:hAnsi="Times New Roman" w:cs="Times New Roman"/>
                <w:sz w:val="32"/>
              </w:rPr>
              <w:t xml:space="preserve">экскаваторов </w:t>
            </w:r>
            <w:r w:rsidR="004506A5" w:rsidRPr="00A9041C">
              <w:rPr>
                <w:rFonts w:ascii="Times New Roman" w:hAnsi="Times New Roman" w:cs="Times New Roman"/>
                <w:sz w:val="32"/>
              </w:rPr>
              <w:t xml:space="preserve">от </w:t>
            </w:r>
            <w:r w:rsidR="00A71F1C">
              <w:rPr>
                <w:rFonts w:ascii="Times New Roman" w:hAnsi="Times New Roman" w:cs="Times New Roman"/>
                <w:sz w:val="32"/>
                <w:lang w:val="en-US"/>
              </w:rPr>
              <w:t>20</w:t>
            </w:r>
            <w:r w:rsidR="006B3D91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</w:tc>
      </w:tr>
      <w:tr w:rsidR="00B74B5E" w:rsidRPr="00A9041C" w:rsidTr="00DE4074">
        <w:trPr>
          <w:trHeight w:val="111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  <w:vAlign w:val="center"/>
          </w:tcPr>
          <w:p w:rsidR="004506A5" w:rsidRPr="00A9041C" w:rsidRDefault="004506A5" w:rsidP="00A71F1C">
            <w:pPr>
              <w:spacing w:before="120"/>
              <w:rPr>
                <w:rFonts w:ascii="Times New Roman" w:hAnsi="Times New Roman" w:cs="Times New Roman"/>
                <w:sz w:val="32"/>
              </w:rPr>
            </w:pPr>
            <w:r w:rsidRPr="0058723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-3948</wp:posOffset>
                  </wp:positionH>
                  <wp:positionV relativeFrom="paragraph">
                    <wp:posOffset>525</wp:posOffset>
                  </wp:positionV>
                  <wp:extent cx="534805" cy="409630"/>
                  <wp:effectExtent l="0" t="0" r="0" b="0"/>
                  <wp:wrapTight wrapText="bothSides">
                    <wp:wrapPolygon edited="0">
                      <wp:start x="6926" y="0"/>
                      <wp:lineTo x="3078" y="5023"/>
                      <wp:lineTo x="2309" y="10047"/>
                      <wp:lineTo x="3078" y="16074"/>
                      <wp:lineTo x="6926" y="20093"/>
                      <wp:lineTo x="7696" y="20093"/>
                      <wp:lineTo x="14622" y="20093"/>
                      <wp:lineTo x="15392" y="20093"/>
                      <wp:lineTo x="19240" y="16074"/>
                      <wp:lineTo x="20010" y="10047"/>
                      <wp:lineTo x="19240" y="5023"/>
                      <wp:lineTo x="15392" y="0"/>
                      <wp:lineTo x="6926" y="0"/>
                    </wp:wrapPolygon>
                  </wp:wrapTight>
                  <wp:docPr id="63" name="Рисунок 63" descr="C:\Users\dstreltsov\Desktop\Новая папка\Диаметр измельчени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dstreltsov\Desktop\Новая папка\Диаметр измельчени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4805" cy="40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41C">
              <w:rPr>
                <w:rFonts w:ascii="Times New Roman" w:hAnsi="Times New Roman" w:cs="Times New Roman"/>
                <w:sz w:val="32"/>
              </w:rPr>
              <w:t xml:space="preserve">Диаметр измельчения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Ø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</w:t>
            </w:r>
            <w:r w:rsidR="00A71F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>40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см</w:t>
            </w:r>
          </w:p>
        </w:tc>
      </w:tr>
      <w:tr w:rsidR="00A9041C" w:rsidRPr="00A9041C" w:rsidTr="004506A5">
        <w:tc>
          <w:tcPr>
            <w:tcW w:w="9345" w:type="dxa"/>
            <w:gridSpan w:val="2"/>
          </w:tcPr>
          <w:p w:rsidR="00A9041C" w:rsidRPr="004506A5" w:rsidRDefault="00FC0F9F" w:rsidP="00A904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E4074" w:rsidRPr="00DE407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5593469" cy="3243233"/>
                  <wp:effectExtent l="0" t="0" r="7620" b="0"/>
                  <wp:docPr id="279" name="Рисунок 279" descr="S:\ДОРОЖНЫЙ ДЕПАРТАМЕНТ\Бурундук Утюг\Брендированные фото\thfpf_testata_trinciante_idraulica_forest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S:\ДОРОЖНЫЙ ДЕПАРТАМЕНТ\Бурундук Утюг\Брендированные фото\thfpf_testata_trinciante_idraulica_forest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660" cy="3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013" w:rsidRDefault="007E0013" w:rsidP="00A9041C">
      <w:pPr>
        <w:rPr>
          <w:rFonts w:ascii="Times New Roman" w:hAnsi="Times New Roman" w:cs="Times New Roman"/>
        </w:rPr>
      </w:pPr>
    </w:p>
    <w:tbl>
      <w:tblPr>
        <w:tblStyle w:val="a3"/>
        <w:tblW w:w="10632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181"/>
        <w:gridCol w:w="1181"/>
        <w:gridCol w:w="1182"/>
        <w:gridCol w:w="1181"/>
        <w:gridCol w:w="1181"/>
        <w:gridCol w:w="1182"/>
        <w:gridCol w:w="1181"/>
        <w:gridCol w:w="1181"/>
        <w:gridCol w:w="1182"/>
      </w:tblGrid>
      <w:tr w:rsidR="00E274EA" w:rsidRPr="00A9041C" w:rsidTr="001E325F">
        <w:tc>
          <w:tcPr>
            <w:tcW w:w="1181" w:type="dxa"/>
            <w:vAlign w:val="center"/>
          </w:tcPr>
          <w:p w:rsidR="00E274EA" w:rsidRPr="004506A5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1181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15" name="Рисунок 2" descr="Ширина рабоч ЭК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рина рабоч ЭКСк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5E6F00"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26840" cy="487369"/>
                  <wp:effectExtent l="0" t="0" r="0" b="8255"/>
                  <wp:docPr id="16" name="Рисунок 28" descr="C:\Users\dstreltsov\Desktop\КП мульчеры новое\иконки\Ширина общ ЭК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treltsov\Desktop\КП мульчеры новое\иконки\Ширина общ ЭК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44" cy="50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/>
              <w:ind w:left="-141" w:right="39" w:firstLine="36"/>
              <w:jc w:val="right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17" name="Рисунок 5" descr="Ве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E274EA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18" name="Рисунок 8" descr="Давл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вление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3410" cy="476885"/>
                  <wp:effectExtent l="0" t="0" r="0" b="0"/>
                  <wp:docPr id="19" name="Рисунок 6" descr="Кап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ля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20" name="Рисунок 9" descr="Моло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ток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E274EA" w:rsidRPr="00A9041C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23302" cy="477413"/>
                  <wp:effectExtent l="0" t="0" r="0" b="0"/>
                  <wp:docPr id="21" name="Рисунок 59" descr="C:\Users\dstreltsov\Desktop\Новая папка\Пиктограм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dstreltsov\Desktop\Новая папка\Пиктограм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22" cy="49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43032" cy="492511"/>
                  <wp:effectExtent l="0" t="0" r="0" b="3175"/>
                  <wp:docPr id="22" name="Рисунок 62" descr="C:\Users\dstreltsov\Desktop\Новая папка\Ремней привод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dstreltsov\Desktop\Новая папка\Ремней привод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81" cy="50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4EA" w:rsidRPr="004506A5" w:rsidTr="001E325F">
        <w:trPr>
          <w:trHeight w:val="902"/>
        </w:trPr>
        <w:tc>
          <w:tcPr>
            <w:tcW w:w="1181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Модель</w:t>
            </w:r>
            <w:proofErr w:type="spellEnd"/>
          </w:p>
          <w:p w:rsidR="00E274EA" w:rsidRPr="00587238" w:rsidRDefault="00E274EA" w:rsidP="001E325F">
            <w:pPr>
              <w:pStyle w:val="TableParagraph"/>
              <w:spacing w:before="122"/>
              <w:ind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Рабочая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ширина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182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Общая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ширина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181" w:type="dxa"/>
            <w:vAlign w:val="center"/>
          </w:tcPr>
          <w:p w:rsidR="00E274EA" w:rsidRPr="007067AC" w:rsidRDefault="00E274EA" w:rsidP="001E325F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Вес</w:t>
            </w:r>
            <w:proofErr w:type="spellEnd"/>
          </w:p>
        </w:tc>
        <w:tc>
          <w:tcPr>
            <w:tcW w:w="1181" w:type="dxa"/>
            <w:vAlign w:val="center"/>
          </w:tcPr>
          <w:p w:rsidR="00E274EA" w:rsidRDefault="00E274EA" w:rsidP="001E325F">
            <w:pPr>
              <w:pStyle w:val="TableParagraph"/>
              <w:spacing w:before="49" w:line="192" w:lineRule="exact"/>
              <w:ind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Рабочее</w:t>
            </w:r>
          </w:p>
          <w:p w:rsidR="00E274EA" w:rsidRDefault="00E274EA" w:rsidP="001E325F">
            <w:pPr>
              <w:pStyle w:val="TableParagraph"/>
              <w:spacing w:before="49" w:line="192" w:lineRule="exact"/>
              <w:ind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Давление, бар</w:t>
            </w:r>
          </w:p>
        </w:tc>
        <w:tc>
          <w:tcPr>
            <w:tcW w:w="1182" w:type="dxa"/>
            <w:vAlign w:val="center"/>
          </w:tcPr>
          <w:p w:rsidR="00E274EA" w:rsidRDefault="00E274EA" w:rsidP="001E325F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Гидро</w:t>
            </w:r>
            <w:proofErr w:type="spellEnd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поток,</w:t>
            </w:r>
          </w:p>
          <w:p w:rsidR="00E274EA" w:rsidRPr="00912EB9" w:rsidRDefault="00E274EA" w:rsidP="001E325F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л/мин</w:t>
            </w:r>
          </w:p>
        </w:tc>
        <w:tc>
          <w:tcPr>
            <w:tcW w:w="1181" w:type="dxa"/>
            <w:vAlign w:val="center"/>
          </w:tcPr>
          <w:p w:rsidR="00E274EA" w:rsidRPr="00B74B5E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Кол-во молотков</w:t>
            </w:r>
          </w:p>
        </w:tc>
        <w:tc>
          <w:tcPr>
            <w:tcW w:w="1181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Общий диаметр ротора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мм</w:t>
            </w:r>
          </w:p>
        </w:tc>
        <w:tc>
          <w:tcPr>
            <w:tcW w:w="1182" w:type="dxa"/>
            <w:vAlign w:val="center"/>
          </w:tcPr>
          <w:p w:rsidR="00E274EA" w:rsidRPr="00587238" w:rsidRDefault="00E274EA" w:rsidP="001E325F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Ремни привода, </w:t>
            </w:r>
            <w:proofErr w:type="spellStart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</w:t>
            </w:r>
            <w:proofErr w:type="spellEnd"/>
          </w:p>
        </w:tc>
      </w:tr>
      <w:tr w:rsidR="00E274EA" w:rsidRPr="004506A5" w:rsidTr="001E325F">
        <w:tc>
          <w:tcPr>
            <w:tcW w:w="1181" w:type="dxa"/>
            <w:vAlign w:val="center"/>
          </w:tcPr>
          <w:p w:rsidR="00E274EA" w:rsidRPr="004506A5" w:rsidRDefault="00A71F1C" w:rsidP="001E325F">
            <w:pPr>
              <w:ind w:left="22" w:righ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THF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5B0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81" w:type="dxa"/>
            <w:vAlign w:val="center"/>
          </w:tcPr>
          <w:p w:rsidR="00E274EA" w:rsidRPr="004506A5" w:rsidRDefault="00E274EA" w:rsidP="00A71F1C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506A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1,</w:t>
            </w:r>
            <w:r w:rsidR="00A71F1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</w:p>
        </w:tc>
        <w:tc>
          <w:tcPr>
            <w:tcW w:w="1182" w:type="dxa"/>
            <w:vAlign w:val="center"/>
          </w:tcPr>
          <w:p w:rsidR="00E274EA" w:rsidRPr="004506A5" w:rsidRDefault="00E274EA" w:rsidP="00A71F1C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1,</w:t>
            </w:r>
            <w:r w:rsidR="00A71F1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65</w:t>
            </w:r>
          </w:p>
        </w:tc>
        <w:tc>
          <w:tcPr>
            <w:tcW w:w="1181" w:type="dxa"/>
            <w:vAlign w:val="center"/>
          </w:tcPr>
          <w:p w:rsidR="00E274EA" w:rsidRPr="00A71F1C" w:rsidRDefault="00A71F1C" w:rsidP="001E325F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1181" w:type="dxa"/>
            <w:vAlign w:val="center"/>
          </w:tcPr>
          <w:p w:rsidR="00E274EA" w:rsidRDefault="00A71F1C" w:rsidP="001E325F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</w:t>
            </w:r>
            <w:r w:rsidR="00E274E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82" w:type="dxa"/>
            <w:vAlign w:val="center"/>
          </w:tcPr>
          <w:p w:rsidR="00E274EA" w:rsidRPr="004506A5" w:rsidRDefault="00A71F1C" w:rsidP="00A71F1C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  <w:r w:rsidR="00E274E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bookmarkStart w:id="0" w:name="_GoBack"/>
            <w:bookmarkEnd w:id="0"/>
            <w:r w:rsidR="00E274E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81" w:type="dxa"/>
            <w:vAlign w:val="center"/>
          </w:tcPr>
          <w:p w:rsidR="00E274EA" w:rsidRPr="004506A5" w:rsidRDefault="00E274EA" w:rsidP="001E325F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181" w:type="dxa"/>
            <w:vAlign w:val="center"/>
          </w:tcPr>
          <w:p w:rsidR="00E274EA" w:rsidRPr="004506A5" w:rsidRDefault="00E274EA" w:rsidP="001E325F">
            <w:pPr>
              <w:pStyle w:val="TableParagraph"/>
              <w:spacing w:before="1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500</w:t>
            </w:r>
          </w:p>
        </w:tc>
        <w:tc>
          <w:tcPr>
            <w:tcW w:w="1182" w:type="dxa"/>
            <w:vAlign w:val="center"/>
          </w:tcPr>
          <w:p w:rsidR="00E274EA" w:rsidRPr="004506A5" w:rsidRDefault="00E274EA" w:rsidP="001E325F">
            <w:pPr>
              <w:pStyle w:val="TableParagraph"/>
              <w:spacing w:before="1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</w:t>
            </w:r>
          </w:p>
        </w:tc>
      </w:tr>
    </w:tbl>
    <w:p w:rsidR="00E274EA" w:rsidRDefault="00E274EA" w:rsidP="00A9041C">
      <w:pPr>
        <w:rPr>
          <w:rFonts w:ascii="Times New Roman" w:hAnsi="Times New Roman" w:cs="Times New Roman"/>
        </w:rPr>
      </w:pPr>
    </w:p>
    <w:p w:rsidR="00E274EA" w:rsidRPr="00A9041C" w:rsidRDefault="00E274EA" w:rsidP="00A9041C">
      <w:pPr>
        <w:rPr>
          <w:rFonts w:ascii="Times New Roman" w:hAnsi="Times New Roman" w:cs="Times New Roman"/>
        </w:rPr>
      </w:pPr>
    </w:p>
    <w:p w:rsidR="004506A5" w:rsidRDefault="00587238" w:rsidP="00587238">
      <w:pPr>
        <w:pStyle w:val="TableParagraph"/>
        <w:spacing w:before="42"/>
        <w:ind w:left="22" w:right="3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87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6A5" w:rsidRDefault="004506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7E0013" w:rsidRPr="00A9041C" w:rsidRDefault="007E0013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lastRenderedPageBreak/>
        <w:t>Комплектация: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849"/>
      </w:tblGrid>
      <w:tr w:rsidR="00DE4074" w:rsidRPr="00A9041C" w:rsidTr="003C7956">
        <w:tc>
          <w:tcPr>
            <w:tcW w:w="4644" w:type="dxa"/>
          </w:tcPr>
          <w:p w:rsidR="007E0013" w:rsidRPr="00A9041C" w:rsidRDefault="003C7956" w:rsidP="003C795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2" name="Рисунок 1" descr="1 салаз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салазки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D9338E" w:rsidRDefault="003C7956" w:rsidP="005B07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" name="Рисунок 2" descr="2 Защита от вылетающих предме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щита от вылетающих предметов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338E" w:rsidRPr="00A9041C">
              <w:rPr>
                <w:rFonts w:ascii="Times New Roman" w:hAnsi="Times New Roman" w:cs="Times New Roman"/>
              </w:rPr>
              <w:t xml:space="preserve"> </w:t>
            </w:r>
          </w:p>
          <w:p w:rsidR="003C7956" w:rsidRPr="00A9041C" w:rsidRDefault="003C7956" w:rsidP="005B0778">
            <w:pPr>
              <w:rPr>
                <w:rFonts w:ascii="Times New Roman" w:hAnsi="Times New Roman" w:cs="Times New Roman"/>
              </w:rPr>
            </w:pPr>
          </w:p>
        </w:tc>
      </w:tr>
      <w:tr w:rsidR="00DE4074" w:rsidRPr="00A9041C" w:rsidTr="003C7956">
        <w:tc>
          <w:tcPr>
            <w:tcW w:w="4644" w:type="dxa"/>
          </w:tcPr>
          <w:p w:rsidR="007E0013" w:rsidRPr="00A9041C" w:rsidRDefault="003C7956" w:rsidP="003C795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7" name="Рисунок 6" descr="3 Внутренние стенки корпуса из стали Hardox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Внутренние стенки корпуса из стали Hardox 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FB4E7B" w:rsidRDefault="003C7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8" name="Рисунок 7" descr="4 Рама из стали Domex толщиной до 20 мм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Рама из стали Domex толщиной до 20 мм 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956" w:rsidRPr="003B7DE0" w:rsidRDefault="003C7956">
            <w:pPr>
              <w:rPr>
                <w:rFonts w:ascii="Times New Roman" w:hAnsi="Times New Roman" w:cs="Times New Roman"/>
              </w:rPr>
            </w:pPr>
          </w:p>
        </w:tc>
      </w:tr>
      <w:tr w:rsidR="00DE4074" w:rsidRPr="00A9041C" w:rsidTr="003C7956">
        <w:tc>
          <w:tcPr>
            <w:tcW w:w="4644" w:type="dxa"/>
          </w:tcPr>
          <w:p w:rsidR="008E2C3E" w:rsidRPr="00A9041C" w:rsidRDefault="003C7956" w:rsidP="003C795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" name="Рисунок 3" descr="5 Два ряда контрнож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Два ряда контрножей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6B75D2" w:rsidRDefault="003C7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9" name="Рисунок 8" descr="6 РВД для подключения к экскаватору 2м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РВД для подключения к экскаватору 2м 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956" w:rsidRPr="002728AF" w:rsidRDefault="003C7956">
            <w:pPr>
              <w:rPr>
                <w:rFonts w:ascii="Times New Roman" w:hAnsi="Times New Roman" w:cs="Times New Roman"/>
              </w:rPr>
            </w:pPr>
          </w:p>
        </w:tc>
      </w:tr>
      <w:tr w:rsidR="00DE4074" w:rsidRPr="00A9041C" w:rsidTr="003C7956">
        <w:tc>
          <w:tcPr>
            <w:tcW w:w="4644" w:type="dxa"/>
          </w:tcPr>
          <w:p w:rsidR="002960DA" w:rsidRPr="00A9041C" w:rsidRDefault="003C7956" w:rsidP="003C7956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0" name="Рисунок 9" descr="7 Капот с приводом гидроцилиндром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Капот с приводом гидроцилиндром 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2960DA" w:rsidRPr="00A9041C" w:rsidRDefault="003C7956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1" name="Рисунок 10" descr="8 Переходная плита для подключения к рукояти экскаватора 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Переходная плита для подключения к рукояти экскаватора 4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074" w:rsidRPr="00A9041C" w:rsidTr="003C7956">
        <w:tc>
          <w:tcPr>
            <w:tcW w:w="4644" w:type="dxa"/>
          </w:tcPr>
          <w:p w:rsidR="002960DA" w:rsidRPr="00A9041C" w:rsidRDefault="003C7956" w:rsidP="003C7956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19048" cy="1819048"/>
                  <wp:effectExtent l="19050" t="0" r="0" b="0"/>
                  <wp:docPr id="12" name="Рисунок 11" descr="9 Защитные клапаны (по превышению потока и давления; антикавитационный)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Защитные клапаны (по превышению потока и давления; антикавитационный) 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2960DA" w:rsidRPr="00A9041C" w:rsidRDefault="003C7956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3" name="Рисунок 12" descr="10 Гарантийный период 12 месяцев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Гарантийный период 12 месяцев 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074" w:rsidRPr="00A9041C" w:rsidTr="003C7956">
        <w:tc>
          <w:tcPr>
            <w:tcW w:w="4644" w:type="dxa"/>
          </w:tcPr>
          <w:p w:rsidR="002960DA" w:rsidRPr="00A9041C" w:rsidRDefault="002960DA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849" w:type="dxa"/>
          </w:tcPr>
          <w:p w:rsidR="002960DA" w:rsidRPr="00A9041C" w:rsidRDefault="002960DA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960DA" w:rsidRPr="00A9041C" w:rsidRDefault="002960DA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</w:p>
    <w:p w:rsidR="007E0013" w:rsidRPr="00A9041C" w:rsidRDefault="00FB4E7B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t>Опциональное оборудование: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9041C" w:rsidRPr="00A9041C" w:rsidTr="008208A5">
        <w:tc>
          <w:tcPr>
            <w:tcW w:w="4672" w:type="dxa"/>
          </w:tcPr>
          <w:p w:rsidR="00FB4E7B" w:rsidRPr="002960DA" w:rsidRDefault="003C7956" w:rsidP="006752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5" name="Рисунок 4" descr="11 Гидравлический клапан для включения капота от основной гидролин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Гидравлический клапан для включения капота от основной гидролинии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9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3" w:type="dxa"/>
          </w:tcPr>
          <w:p w:rsidR="00091942" w:rsidRPr="00A9041C" w:rsidRDefault="003C7956" w:rsidP="00AF39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6" name="Рисунок 5" descr="12 Корчеватель-ворошитель пн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Корчеватель-ворошитель пней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976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506A5" w:rsidRPr="00BB3613" w:rsidRDefault="004506A5" w:rsidP="004506A5">
      <w:pPr>
        <w:jc w:val="center"/>
        <w:rPr>
          <w:rFonts w:eastAsia="Arial Narrow" w:cs="Calibri"/>
          <w:b/>
          <w:sz w:val="24"/>
          <w:szCs w:val="20"/>
        </w:rPr>
      </w:pPr>
      <w:r w:rsidRPr="00BB3613">
        <w:rPr>
          <w:rFonts w:eastAsia="Arial Narrow" w:cs="Calibri"/>
          <w:b/>
          <w:sz w:val="24"/>
          <w:szCs w:val="20"/>
        </w:rPr>
        <w:lastRenderedPageBreak/>
        <w:t>Мы подготовили для В</w:t>
      </w:r>
      <w:r>
        <w:rPr>
          <w:rFonts w:eastAsia="Arial Narrow" w:cs="Calibri"/>
          <w:b/>
          <w:sz w:val="24"/>
          <w:szCs w:val="20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</w:rP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780"/>
      </w:tblGrid>
      <w:tr w:rsidR="004506A5" w:rsidTr="003C7956">
        <w:trPr>
          <w:jc w:val="center"/>
        </w:trPr>
        <w:tc>
          <w:tcPr>
            <w:tcW w:w="5352" w:type="dxa"/>
          </w:tcPr>
          <w:p w:rsidR="004506A5" w:rsidRDefault="004506A5" w:rsidP="003C7956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29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3C7956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3C7956">
            <w:pPr>
              <w:rPr>
                <w:rFonts w:eastAsia="Arial Narrow" w:cs="Calibri"/>
                <w:sz w:val="12"/>
                <w:szCs w:val="20"/>
              </w:rPr>
            </w:pPr>
          </w:p>
        </w:tc>
      </w:tr>
      <w:tr w:rsidR="004506A5" w:rsidTr="003C7956">
        <w:trPr>
          <w:jc w:val="center"/>
        </w:trPr>
        <w:tc>
          <w:tcPr>
            <w:tcW w:w="5352" w:type="dxa"/>
          </w:tcPr>
          <w:p w:rsidR="004506A5" w:rsidRDefault="004506A5" w:rsidP="003C7956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3C7956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298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3C7956">
            <w:pPr>
              <w:rPr>
                <w:rFonts w:eastAsia="Arial Narrow" w:cs="Calibri"/>
                <w:sz w:val="10"/>
                <w:szCs w:val="20"/>
              </w:rPr>
            </w:pPr>
          </w:p>
        </w:tc>
      </w:tr>
      <w:tr w:rsidR="004506A5" w:rsidTr="003C7956">
        <w:trPr>
          <w:jc w:val="center"/>
        </w:trPr>
        <w:tc>
          <w:tcPr>
            <w:tcW w:w="5352" w:type="dxa"/>
          </w:tcPr>
          <w:p w:rsidR="004506A5" w:rsidRDefault="004506A5" w:rsidP="003C7956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3C7956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3C7956">
            <w:pPr>
              <w:rPr>
                <w:rFonts w:eastAsia="Arial Narrow" w:cs="Calibri"/>
                <w:sz w:val="14"/>
                <w:szCs w:val="20"/>
              </w:rPr>
            </w:pPr>
          </w:p>
        </w:tc>
      </w:tr>
      <w:tr w:rsidR="004506A5" w:rsidTr="003C7956">
        <w:trPr>
          <w:jc w:val="center"/>
        </w:trPr>
        <w:tc>
          <w:tcPr>
            <w:tcW w:w="5352" w:type="dxa"/>
          </w:tcPr>
          <w:p w:rsidR="004506A5" w:rsidRPr="00BB3613" w:rsidRDefault="004506A5" w:rsidP="003C7956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Pr="00BB3613" w:rsidRDefault="004506A5" w:rsidP="003C7956">
            <w:pPr>
              <w:rPr>
                <w:rFonts w:eastAsia="Arial Narrow" w:cs="Calibri"/>
                <w:sz w:val="24"/>
                <w:szCs w:val="20"/>
              </w:rPr>
            </w:pPr>
            <w:r w:rsidRPr="00996BC1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6A5" w:rsidRPr="0082478B" w:rsidRDefault="004506A5" w:rsidP="004506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B4E7B" w:rsidRPr="00A9041C" w:rsidRDefault="00FB4E7B">
      <w:pPr>
        <w:rPr>
          <w:rFonts w:ascii="Times New Roman" w:hAnsi="Times New Roman" w:cs="Times New Roman"/>
        </w:rPr>
      </w:pPr>
    </w:p>
    <w:sectPr w:rsidR="00FB4E7B" w:rsidRPr="00A9041C" w:rsidSect="00A9041C">
      <w:headerReference w:type="default" r:id="rId63"/>
      <w:footerReference w:type="default" r:id="rId64"/>
      <w:pgSz w:w="11906" w:h="16838"/>
      <w:pgMar w:top="2127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956" w:rsidRDefault="003C7956" w:rsidP="00A9041C">
      <w:pPr>
        <w:spacing w:after="0" w:line="240" w:lineRule="auto"/>
      </w:pPr>
      <w:r>
        <w:separator/>
      </w:r>
    </w:p>
  </w:endnote>
  <w:endnote w:type="continuationSeparator" w:id="0">
    <w:p w:rsidR="003C7956" w:rsidRDefault="003C7956" w:rsidP="00A9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956" w:rsidRDefault="003C7956">
    <w:pPr>
      <w:pStyle w:val="a6"/>
    </w:pPr>
    <w:r w:rsidRPr="00BB3613"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-523875</wp:posOffset>
          </wp:positionV>
          <wp:extent cx="7580822" cy="1147313"/>
          <wp:effectExtent l="19050" t="0" r="0" b="0"/>
          <wp:wrapNone/>
          <wp:docPr id="29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956" w:rsidRDefault="003C7956" w:rsidP="00A9041C">
      <w:pPr>
        <w:spacing w:after="0" w:line="240" w:lineRule="auto"/>
      </w:pPr>
      <w:r>
        <w:separator/>
      </w:r>
    </w:p>
  </w:footnote>
  <w:footnote w:type="continuationSeparator" w:id="0">
    <w:p w:rsidR="003C7956" w:rsidRDefault="003C7956" w:rsidP="00A9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956" w:rsidRDefault="003C7956" w:rsidP="00A9041C">
    <w:pPr>
      <w:pStyle w:val="a4"/>
      <w:tabs>
        <w:tab w:val="clear" w:pos="9355"/>
      </w:tabs>
    </w:pPr>
    <w:r w:rsidRPr="00A9041C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4558665</wp:posOffset>
          </wp:positionH>
          <wp:positionV relativeFrom="paragraph">
            <wp:posOffset>394335</wp:posOffset>
          </wp:positionV>
          <wp:extent cx="1125855" cy="357505"/>
          <wp:effectExtent l="19050" t="0" r="0" b="0"/>
          <wp:wrapNone/>
          <wp:docPr id="291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9041C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-448310</wp:posOffset>
          </wp:positionV>
          <wp:extent cx="7582397" cy="1463040"/>
          <wp:effectExtent l="19050" t="0" r="0" b="0"/>
          <wp:wrapNone/>
          <wp:docPr id="29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013"/>
    <w:rsid w:val="00083182"/>
    <w:rsid w:val="000862D4"/>
    <w:rsid w:val="00091942"/>
    <w:rsid w:val="000B517E"/>
    <w:rsid w:val="000D58B4"/>
    <w:rsid w:val="001B78CD"/>
    <w:rsid w:val="001D3F1D"/>
    <w:rsid w:val="002172C4"/>
    <w:rsid w:val="00226C7E"/>
    <w:rsid w:val="002728AF"/>
    <w:rsid w:val="002960DA"/>
    <w:rsid w:val="002C38F0"/>
    <w:rsid w:val="003B7DE0"/>
    <w:rsid w:val="003C7956"/>
    <w:rsid w:val="004506A5"/>
    <w:rsid w:val="00587238"/>
    <w:rsid w:val="005B0778"/>
    <w:rsid w:val="005E6F00"/>
    <w:rsid w:val="00675204"/>
    <w:rsid w:val="006B3D91"/>
    <w:rsid w:val="006B75D2"/>
    <w:rsid w:val="007067AC"/>
    <w:rsid w:val="007E0013"/>
    <w:rsid w:val="008208A5"/>
    <w:rsid w:val="00890426"/>
    <w:rsid w:val="008E2C3E"/>
    <w:rsid w:val="00900EBD"/>
    <w:rsid w:val="00912EB9"/>
    <w:rsid w:val="00985941"/>
    <w:rsid w:val="009F4B26"/>
    <w:rsid w:val="00A0415F"/>
    <w:rsid w:val="00A4721F"/>
    <w:rsid w:val="00A61405"/>
    <w:rsid w:val="00A71F1C"/>
    <w:rsid w:val="00A9041C"/>
    <w:rsid w:val="00AD243E"/>
    <w:rsid w:val="00AF3976"/>
    <w:rsid w:val="00B574A3"/>
    <w:rsid w:val="00B6605B"/>
    <w:rsid w:val="00B74B5E"/>
    <w:rsid w:val="00CE1AC6"/>
    <w:rsid w:val="00D9338E"/>
    <w:rsid w:val="00DD3CCC"/>
    <w:rsid w:val="00DE4074"/>
    <w:rsid w:val="00E274EA"/>
    <w:rsid w:val="00EB6855"/>
    <w:rsid w:val="00EE1810"/>
    <w:rsid w:val="00F34D2A"/>
    <w:rsid w:val="00F86E45"/>
    <w:rsid w:val="00FB4E7B"/>
    <w:rsid w:val="00FC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6772715"/>
  <w15:docId w15:val="{4BCEB5C9-A2B2-44EC-8D9A-87B0C620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0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E0013"/>
    <w:pPr>
      <w:widowControl w:val="0"/>
      <w:spacing w:after="0" w:line="240" w:lineRule="auto"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041C"/>
  </w:style>
  <w:style w:type="paragraph" w:styleId="a6">
    <w:name w:val="footer"/>
    <w:basedOn w:val="a"/>
    <w:link w:val="a7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041C"/>
  </w:style>
  <w:style w:type="paragraph" w:customStyle="1" w:styleId="Default">
    <w:name w:val="Default"/>
    <w:rsid w:val="00A9041C"/>
    <w:pPr>
      <w:autoSpaceDE w:val="0"/>
      <w:autoSpaceDN w:val="0"/>
      <w:adjustRightInd w:val="0"/>
      <w:spacing w:after="0" w:line="240" w:lineRule="auto"/>
    </w:pPr>
    <w:rPr>
      <w:rFonts w:ascii="Wingdings" w:eastAsiaTheme="minorEastAsia" w:hAnsi="Wingdings" w:cs="Wingdings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9041C"/>
    <w:rPr>
      <w:rFonts w:cs="Times New Roman"/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7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W2WY2weSdo&amp;index=2&amp;list=PLmc6BcvbIM1JYzjhlI1mpAKuYlIXHDQQ_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yperlink" Target="https://drive.google.com/open?id=15u_jOPJQB2Dw3lBUS0Fdfcx3NY6d583f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s://drive.google.com/open?id=12zxEAlBKdgZ6lez242QM0BHeVUbm0hSf" TargetMode="External"/><Relationship Id="rId63" Type="http://schemas.openxmlformats.org/officeDocument/2006/relationships/header" Target="header1.xml"/><Relationship Id="rId7" Type="http://schemas.openxmlformats.org/officeDocument/2006/relationships/hyperlink" Target="http://www.ferrirus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AW2WY2weSdo&amp;index=2&amp;list=PLmc6BcvbIM1JYzjhlI1mpAKuYlIXHDQQ_" TargetMode="External"/><Relationship Id="rId20" Type="http://schemas.openxmlformats.org/officeDocument/2006/relationships/hyperlink" Target="https://www.youtube.com/watch?v=F_hEP1AyY20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4.jpeg"/><Relationship Id="rId62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yperlink" Target="https://drive.google.com/open?id=1v1xagJqw2j0zMdbfA2YVGOcmCpEmN9oy" TargetMode="External"/><Relationship Id="rId58" Type="http://schemas.openxmlformats.org/officeDocument/2006/relationships/image" Target="media/image36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s://drive.google.com/open?id=1_3OPOwRaQ1p4v0rakqzMmQiFVLhM4l_u" TargetMode="External"/><Relationship Id="rId57" Type="http://schemas.openxmlformats.org/officeDocument/2006/relationships/hyperlink" Target="https://ferrirus.ru/products/map.php" TargetMode="External"/><Relationship Id="rId61" Type="http://schemas.openxmlformats.org/officeDocument/2006/relationships/hyperlink" Target="https://drive.google.com/open?id=1pUxeA5uSvTYQzGA6BV5kWPXnAAV2HjAm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3.jpeg"/><Relationship Id="rId60" Type="http://schemas.openxmlformats.org/officeDocument/2006/relationships/image" Target="media/image37.jpe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am7A7Wx9VRs&amp;list=PLmc6BcvbIM1JYzjhlI1mpAKuYlIXHDQQ_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jpeg"/><Relationship Id="rId56" Type="http://schemas.openxmlformats.org/officeDocument/2006/relationships/image" Target="media/image35.jpeg"/><Relationship Id="rId64" Type="http://schemas.openxmlformats.org/officeDocument/2006/relationships/footer" Target="footer1.xml"/><Relationship Id="rId8" Type="http://schemas.openxmlformats.org/officeDocument/2006/relationships/hyperlink" Target="https://www.youtube.com/channel/UCc0RCrmTq2B9mf__Yd2ed_A/videos?disable_polymer=1" TargetMode="External"/><Relationship Id="rId51" Type="http://schemas.openxmlformats.org/officeDocument/2006/relationships/hyperlink" Target="https://drive.google.com/open?id=15e4Rqjg0zF85vwnxUo0x2OnhNsZxWP6-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am7A7Wx9VRs&amp;list=PLmc6BcvbIM1JYzjhlI1mpAKuYlIXHDQQ_" TargetMode="External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hyperlink" Target="https://ferrirus.ru/products/mulcher-na-traktor/calculator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Стрельцов</dc:creator>
  <cp:lastModifiedBy>Денис Стрельцов</cp:lastModifiedBy>
  <cp:revision>2</cp:revision>
  <dcterms:created xsi:type="dcterms:W3CDTF">2020-10-12T14:02:00Z</dcterms:created>
  <dcterms:modified xsi:type="dcterms:W3CDTF">2020-10-12T14:02:00Z</dcterms:modified>
</cp:coreProperties>
</file>