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1B9" w:rsidRDefault="00C571B9" w:rsidP="005A3EC9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C571B9" w:rsidRPr="00F95DD6" w:rsidRDefault="00C571B9" w:rsidP="00C571B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t>Смещаемые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  <w:lang w:val="ru-RU"/>
        </w:rPr>
        <w:t>косилки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Pr="00B246F5">
        <w:rPr>
          <w:rFonts w:cs="Calibri"/>
          <w:b/>
          <w:color w:val="000000"/>
          <w:sz w:val="36"/>
          <w:szCs w:val="36"/>
        </w:rPr>
        <w:t>FERRI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  <w:lang w:val="ru-RU"/>
        </w:rPr>
        <w:t>серии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</w:rPr>
        <w:t>ZMTE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="00DF25CE">
        <w:rPr>
          <w:rFonts w:cs="Calibri"/>
          <w:b/>
          <w:color w:val="000000"/>
          <w:sz w:val="36"/>
          <w:szCs w:val="36"/>
        </w:rPr>
        <w:t>PRO</w:t>
      </w:r>
    </w:p>
    <w:p w:rsidR="00C571B9" w:rsidRPr="00F95DD6" w:rsidRDefault="00C571B9" w:rsidP="00C571B9">
      <w:pPr>
        <w:jc w:val="center"/>
        <w:rPr>
          <w:rFonts w:cs="Calibri"/>
          <w:color w:val="000000"/>
          <w:lang w:val="ru-RU"/>
        </w:rPr>
      </w:pPr>
    </w:p>
    <w:p w:rsidR="00C571B9" w:rsidRPr="004301D1" w:rsidRDefault="004301D1" w:rsidP="00C571B9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503288888" behindDoc="1" locked="0" layoutInCell="1" allowOverlap="1" wp14:anchorId="6C000DE1" wp14:editId="59216866">
            <wp:simplePos x="0" y="0"/>
            <wp:positionH relativeFrom="column">
              <wp:posOffset>-88900</wp:posOffset>
            </wp:positionH>
            <wp:positionV relativeFrom="paragraph">
              <wp:posOffset>189230</wp:posOffset>
            </wp:positionV>
            <wp:extent cx="3190875" cy="2550795"/>
            <wp:effectExtent l="19050" t="0" r="9525" b="0"/>
            <wp:wrapTight wrapText="bothSides">
              <wp:wrapPolygon edited="0">
                <wp:start x="-129" y="0"/>
                <wp:lineTo x="-129" y="21455"/>
                <wp:lineTo x="21664" y="21455"/>
                <wp:lineTo x="21664" y="0"/>
                <wp:lineTo x="-129" y="0"/>
              </wp:wrapPolygon>
            </wp:wrapTight>
            <wp:docPr id="231" name="Рисунок 16" descr="C:\Users\mzhuravlev\Desktop\ita-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zhuravlev\Desktop\ita-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B9" w:rsidRPr="004301D1">
        <w:rPr>
          <w:rFonts w:cs="Calibri"/>
          <w:b/>
          <w:color w:val="000000"/>
          <w:sz w:val="24"/>
          <w:szCs w:val="24"/>
          <w:lang w:val="ru-RU"/>
        </w:rPr>
        <w:t>Уважаемый клиент!</w:t>
      </w:r>
    </w:p>
    <w:p w:rsidR="00C571B9" w:rsidRPr="004301D1" w:rsidRDefault="005A2307" w:rsidP="00A7685E">
      <w:pPr>
        <w:ind w:firstLine="708"/>
        <w:jc w:val="both"/>
        <w:rPr>
          <w:rFonts w:cs="Calibri"/>
          <w:color w:val="000000"/>
          <w:sz w:val="24"/>
          <w:szCs w:val="24"/>
          <w:lang w:val="ru-RU"/>
        </w:rPr>
      </w:pPr>
      <w:r w:rsidRPr="004301D1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Благодарим Вас за интерес, проявленный к нашему оборудованию и представляем Вашему вниманию Итальянскую косилку </w:t>
      </w:r>
      <w:r w:rsidR="00C571B9" w:rsidRPr="004301D1">
        <w:rPr>
          <w:rFonts w:cs="Calibri"/>
          <w:color w:val="000000"/>
          <w:sz w:val="24"/>
          <w:szCs w:val="24"/>
        </w:rPr>
        <w:t>FERRI</w:t>
      </w:r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. </w:t>
      </w:r>
    </w:p>
    <w:p w:rsidR="004301D1" w:rsidRPr="004301D1" w:rsidRDefault="00C571B9" w:rsidP="00C571B9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4301D1">
        <w:rPr>
          <w:rFonts w:asciiTheme="minorHAnsi" w:hAnsiTheme="minorHAnsi" w:cs="Calibri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tbl>
      <w:tblPr>
        <w:tblStyle w:val="ac"/>
        <w:tblpPr w:leftFromText="180" w:rightFromText="180" w:vertAnchor="text" w:horzAnchor="margin" w:tblpXSpec="right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</w:tblGrid>
      <w:tr w:rsidR="004301D1" w:rsidRPr="00A7685E" w:rsidTr="00F17375">
        <w:tc>
          <w:tcPr>
            <w:tcW w:w="3109" w:type="dxa"/>
          </w:tcPr>
          <w:p w:rsidR="004301D1" w:rsidRDefault="00BE61F1" w:rsidP="00F17375">
            <w:pPr>
              <w:pStyle w:val="Default"/>
              <w:spacing w:after="9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hyperlink r:id="rId8" w:history="1">
              <w:r w:rsidR="004301D1" w:rsidRPr="001A0BDE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Смотрите видео на канале Ferri в России</w:t>
              </w:r>
            </w:hyperlink>
          </w:p>
          <w:p w:rsidR="004301D1" w:rsidRPr="001A0BDE" w:rsidRDefault="004301D1" w:rsidP="00F17375">
            <w:pPr>
              <w:pStyle w:val="Default"/>
              <w:spacing w:after="9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4301D1" w:rsidRPr="001A0BDE" w:rsidTr="00F17375">
        <w:tc>
          <w:tcPr>
            <w:tcW w:w="3109" w:type="dxa"/>
          </w:tcPr>
          <w:p w:rsidR="004301D1" w:rsidRDefault="00BE61F1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9" w:history="1">
              <w:r w:rsidR="004301D1">
                <w:object w:dxaOrig="3000" w:dyaOrig="19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9pt;height:86.25pt" o:ole="">
                    <v:imagedata r:id="rId10" o:title=""/>
                  </v:shape>
                  <o:OLEObject Type="Embed" ProgID="PBrush" ShapeID="_x0000_i1025" DrawAspect="Content" ObjectID="_1672729136" r:id="rId11"/>
                </w:object>
              </w:r>
            </w:hyperlink>
          </w:p>
          <w:p w:rsidR="004301D1" w:rsidRDefault="00BE61F1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2" w:history="1">
              <w:r w:rsidR="004301D1" w:rsidRPr="00347F0A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Смотреть</w:t>
              </w:r>
            </w:hyperlink>
          </w:p>
          <w:p w:rsidR="004301D1" w:rsidRDefault="004301D1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4301D1" w:rsidRPr="001A0BDE" w:rsidTr="00F17375">
        <w:tc>
          <w:tcPr>
            <w:tcW w:w="3109" w:type="dxa"/>
          </w:tcPr>
          <w:p w:rsidR="004301D1" w:rsidRDefault="00BE61F1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3" w:history="1">
              <w:r w:rsidR="004301D1">
                <w:object w:dxaOrig="3045" w:dyaOrig="2190">
                  <v:shape id="_x0000_i1026" type="#_x0000_t75" style="width:132.75pt;height:95.25pt" o:ole="">
                    <v:imagedata r:id="rId14" o:title=""/>
                  </v:shape>
                  <o:OLEObject Type="Embed" ProgID="PBrush" ShapeID="_x0000_i1026" DrawAspect="Content" ObjectID="_1672729137" r:id="rId15"/>
                </w:object>
              </w:r>
            </w:hyperlink>
          </w:p>
          <w:p w:rsidR="004301D1" w:rsidRDefault="00BE61F1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6" w:history="1">
              <w:r w:rsidR="004301D1" w:rsidRPr="001A0BDE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Смотреть</w:t>
              </w:r>
            </w:hyperlink>
          </w:p>
        </w:tc>
      </w:tr>
    </w:tbl>
    <w:p w:rsidR="00C571B9" w:rsidRPr="004301D1" w:rsidRDefault="00C571B9" w:rsidP="00A7685E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4301D1">
        <w:rPr>
          <w:rFonts w:asciiTheme="minorHAnsi" w:hAnsiTheme="minorHAnsi" w:cs="Calibri"/>
        </w:rPr>
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4301D1">
        <w:rPr>
          <w:rFonts w:asciiTheme="minorHAnsi" w:hAnsiTheme="minorHAnsi" w:cs="Calibri"/>
          <w:lang w:val="en-US"/>
        </w:rPr>
        <w:t>FERRI</w:t>
      </w:r>
      <w:r w:rsidRPr="004301D1">
        <w:rPr>
          <w:rFonts w:asciiTheme="minorHAnsi" w:hAnsiTheme="minorHAnsi" w:cs="Calibri"/>
        </w:rPr>
        <w:t xml:space="preserve"> бесперебойной, высокопроизводительной и минимизировать сроки поставки и обслуживания!</w:t>
      </w:r>
    </w:p>
    <w:p w:rsidR="00C571B9" w:rsidRPr="004301D1" w:rsidRDefault="00C571B9" w:rsidP="00C571B9">
      <w:pPr>
        <w:jc w:val="center"/>
        <w:rPr>
          <w:rFonts w:cs="Calibri"/>
          <w:b/>
          <w:sz w:val="24"/>
          <w:szCs w:val="24"/>
          <w:lang w:val="ru-RU"/>
        </w:rPr>
      </w:pPr>
      <w:r w:rsidRPr="004301D1">
        <w:rPr>
          <w:rFonts w:cs="Calibri"/>
          <w:b/>
          <w:sz w:val="24"/>
          <w:szCs w:val="24"/>
          <w:lang w:val="ru-RU"/>
        </w:rPr>
        <w:t xml:space="preserve">Преимущества смещаемых косилок </w:t>
      </w:r>
      <w:r w:rsidRPr="004301D1">
        <w:rPr>
          <w:rFonts w:cs="Calibri"/>
          <w:b/>
          <w:sz w:val="24"/>
          <w:szCs w:val="24"/>
        </w:rPr>
        <w:t>Ferri</w:t>
      </w:r>
      <w:r w:rsidRPr="004301D1">
        <w:rPr>
          <w:rFonts w:cs="Calibri"/>
          <w:b/>
          <w:sz w:val="24"/>
          <w:szCs w:val="24"/>
          <w:lang w:val="ru-RU"/>
        </w:rPr>
        <w:t>: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Системы защиты от смещения в транспортном положении без цепей и кронштейнов;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Гидравлическая система защиты при столкновении с препятствиями;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Уникальные запатентованные технологии расположения редуктора и трехточечной навески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Внутренняя износостойкая рама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Регулируемый по высоте задний ролик (регулировка высоты кошения) увеличенного диаметра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Большой выбор моделей для удобства работ в любых условиях</w:t>
      </w:r>
    </w:p>
    <w:p w:rsidR="00C571B9" w:rsidRPr="00FE7747" w:rsidRDefault="00C571B9" w:rsidP="00C571B9">
      <w:pPr>
        <w:rPr>
          <w:sz w:val="28"/>
          <w:szCs w:val="28"/>
          <w:lang w:val="ru-RU"/>
        </w:rPr>
      </w:pPr>
      <w:r w:rsidRPr="004301D1">
        <w:rPr>
          <w:rFonts w:cs="Calibri"/>
          <w:sz w:val="24"/>
          <w:szCs w:val="24"/>
          <w:lang w:val="ru-RU"/>
        </w:rPr>
        <w:t xml:space="preserve">Расширенную информацию о заводе и продукции можно найти на сайте </w:t>
      </w:r>
      <w:hyperlink r:id="rId17" w:history="1">
        <w:r w:rsidRPr="004301D1">
          <w:rPr>
            <w:rStyle w:val="ab"/>
            <w:rFonts w:cs="Calibri"/>
            <w:sz w:val="24"/>
            <w:szCs w:val="24"/>
          </w:rPr>
          <w:t>www</w:t>
        </w:r>
        <w:r w:rsidRPr="004301D1">
          <w:rPr>
            <w:rStyle w:val="ab"/>
            <w:rFonts w:cs="Calibri"/>
            <w:sz w:val="24"/>
            <w:szCs w:val="24"/>
            <w:lang w:val="ru-RU"/>
          </w:rPr>
          <w:t>.</w:t>
        </w:r>
        <w:r w:rsidRPr="004301D1">
          <w:rPr>
            <w:rStyle w:val="ab"/>
            <w:rFonts w:cs="Calibri"/>
            <w:sz w:val="24"/>
            <w:szCs w:val="24"/>
          </w:rPr>
          <w:t>ferrirus</w:t>
        </w:r>
        <w:r w:rsidRPr="004301D1">
          <w:rPr>
            <w:rStyle w:val="ab"/>
            <w:rFonts w:cs="Calibri"/>
            <w:sz w:val="24"/>
            <w:szCs w:val="24"/>
            <w:lang w:val="ru-RU"/>
          </w:rPr>
          <w:t>.</w:t>
        </w:r>
        <w:r w:rsidRPr="004301D1">
          <w:rPr>
            <w:rStyle w:val="ab"/>
            <w:rFonts w:cs="Calibri"/>
            <w:sz w:val="24"/>
            <w:szCs w:val="24"/>
          </w:rPr>
          <w:t>ru</w:t>
        </w:r>
      </w:hyperlink>
      <w:r w:rsidRPr="00714BBC">
        <w:rPr>
          <w:rFonts w:cs="Calibri"/>
          <w:sz w:val="28"/>
          <w:szCs w:val="28"/>
          <w:lang w:val="ru-RU"/>
        </w:rPr>
        <w:t xml:space="preserve"> </w:t>
      </w:r>
      <w:r w:rsidRPr="00714BBC">
        <w:rPr>
          <w:rFonts w:cs="Calibri"/>
          <w:sz w:val="28"/>
          <w:szCs w:val="28"/>
          <w:lang w:val="ru-RU"/>
        </w:rPr>
        <w:br/>
      </w: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Стоимость </w:t>
      </w:r>
      <w:r>
        <w:rPr>
          <w:rFonts w:cs="Calibri"/>
          <w:sz w:val="28"/>
          <w:szCs w:val="28"/>
          <w:lang w:val="ru-RU"/>
        </w:rPr>
        <w:t>косилки</w:t>
      </w:r>
      <w:r w:rsidRPr="00FE7747">
        <w:rPr>
          <w:rFonts w:cs="Calibri"/>
          <w:color w:val="000000"/>
          <w:sz w:val="28"/>
          <w:szCs w:val="28"/>
          <w:lang w:val="ru-RU"/>
        </w:rPr>
        <w:t>:</w:t>
      </w:r>
      <w:r w:rsidRPr="00FE7747">
        <w:rPr>
          <w:rFonts w:cs="Calibri"/>
          <w:sz w:val="28"/>
          <w:szCs w:val="28"/>
          <w:lang w:val="ru-RU"/>
        </w:rPr>
        <w:t xml:space="preserve"> </w:t>
      </w:r>
      <w:r w:rsidRPr="00FE7747">
        <w:rPr>
          <w:rFonts w:cs="Calibri"/>
          <w:sz w:val="28"/>
          <w:szCs w:val="28"/>
          <w:u w:val="single"/>
          <w:lang w:val="ru-RU"/>
        </w:rPr>
        <w:t>уточняйте</w:t>
      </w: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Срок поставки: </w:t>
      </w:r>
      <w:r w:rsidRPr="00FE7747">
        <w:rPr>
          <w:rFonts w:cs="Calibri"/>
          <w:sz w:val="28"/>
          <w:szCs w:val="28"/>
          <w:u w:val="single"/>
          <w:lang w:val="ru-RU"/>
        </w:rPr>
        <w:t>из наличия</w:t>
      </w:r>
    </w:p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Базис поставки: г. Ярославль </w:t>
      </w:r>
    </w:p>
    <w:p w:rsidR="00C571B9" w:rsidRPr="00FE7747" w:rsidRDefault="004301D1" w:rsidP="00C571B9">
      <w:pPr>
        <w:rPr>
          <w:rFonts w:cs="Calibri"/>
          <w:sz w:val="28"/>
          <w:szCs w:val="28"/>
          <w:lang w:val="ru-RU"/>
        </w:rPr>
      </w:pP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85816" behindDoc="1" locked="0" layoutInCell="1" allowOverlap="1" wp14:anchorId="71AEEE0A" wp14:editId="5EEEDF6E">
            <wp:simplePos x="0" y="0"/>
            <wp:positionH relativeFrom="column">
              <wp:posOffset>6073775</wp:posOffset>
            </wp:positionH>
            <wp:positionV relativeFrom="paragraph">
              <wp:posOffset>43180</wp:posOffset>
            </wp:positionV>
            <wp:extent cx="1078230" cy="1390650"/>
            <wp:effectExtent l="19050" t="0" r="7620" b="0"/>
            <wp:wrapTight wrapText="bothSides">
              <wp:wrapPolygon edited="0">
                <wp:start x="-382" y="0"/>
                <wp:lineTo x="-382" y="21304"/>
                <wp:lineTo x="21753" y="21304"/>
                <wp:lineTo x="21753" y="0"/>
                <wp:lineTo x="-382" y="0"/>
              </wp:wrapPolygon>
            </wp:wrapTight>
            <wp:docPr id="234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86840" behindDoc="1" locked="0" layoutInCell="1" allowOverlap="1" wp14:anchorId="0CFE6B16" wp14:editId="175EE297">
            <wp:simplePos x="0" y="0"/>
            <wp:positionH relativeFrom="column">
              <wp:posOffset>4130675</wp:posOffset>
            </wp:positionH>
            <wp:positionV relativeFrom="paragraph">
              <wp:posOffset>43180</wp:posOffset>
            </wp:positionV>
            <wp:extent cx="1943100" cy="1428750"/>
            <wp:effectExtent l="19050" t="0" r="0" b="0"/>
            <wp:wrapTight wrapText="bothSides">
              <wp:wrapPolygon edited="0">
                <wp:start x="-212" y="0"/>
                <wp:lineTo x="-212" y="21312"/>
                <wp:lineTo x="21600" y="21312"/>
                <wp:lineTo x="21600" y="0"/>
                <wp:lineTo x="-212" y="0"/>
              </wp:wrapPolygon>
            </wp:wrapTight>
            <wp:docPr id="233" name="Рисунок 42" descr="S:\РЕКЛАМА\Сапрыкина\Дорожке\награды и патенты\итог\Ферр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РЕКЛАМА\Сапрыкина\Дорожке\награды и патенты\итог\Ферри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84792" behindDoc="1" locked="0" layoutInCell="1" allowOverlap="1" wp14:anchorId="2E278C27" wp14:editId="3E389114">
            <wp:simplePos x="0" y="0"/>
            <wp:positionH relativeFrom="column">
              <wp:posOffset>2978150</wp:posOffset>
            </wp:positionH>
            <wp:positionV relativeFrom="paragraph">
              <wp:posOffset>43180</wp:posOffset>
            </wp:positionV>
            <wp:extent cx="1152525" cy="1428750"/>
            <wp:effectExtent l="19050" t="0" r="9525" b="0"/>
            <wp:wrapTight wrapText="bothSides">
              <wp:wrapPolygon edited="0">
                <wp:start x="-357" y="0"/>
                <wp:lineTo x="-357" y="21312"/>
                <wp:lineTo x="21779" y="21312"/>
                <wp:lineTo x="21779" y="0"/>
                <wp:lineTo x="-357" y="0"/>
              </wp:wrapPolygon>
            </wp:wrapTight>
            <wp:docPr id="232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B9" w:rsidRPr="00FE7747">
        <w:rPr>
          <w:rFonts w:cs="Calibri"/>
          <w:sz w:val="28"/>
          <w:szCs w:val="28"/>
          <w:lang w:val="ru-RU"/>
        </w:rPr>
        <w:t>Гарантия: 12 месяцев</w:t>
      </w:r>
    </w:p>
    <w:p w:rsidR="00C571B9" w:rsidRPr="00FE7747" w:rsidRDefault="00C571B9" w:rsidP="00C571B9">
      <w:pPr>
        <w:rPr>
          <w:rFonts w:ascii="Times New Roman" w:eastAsia="Times New Roman" w:hAnsi="Times New Roman" w:cs="Times New Roman"/>
          <w:sz w:val="18"/>
          <w:szCs w:val="20"/>
          <w:lang w:val="ru-RU"/>
        </w:rPr>
      </w:pPr>
    </w:p>
    <w:p w:rsidR="00C571B9" w:rsidRPr="00B246F5" w:rsidRDefault="00C571B9" w:rsidP="00C571B9">
      <w:pPr>
        <w:ind w:left="142" w:hanging="142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D3B4D" w:rsidRDefault="009D3B4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</w:p>
    <w:p w:rsidR="00BE61F1" w:rsidRDefault="00BE61F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BE61F1" w:rsidRPr="00C571B9" w:rsidRDefault="00BE61F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2910"/>
        <w:gridCol w:w="1181"/>
        <w:gridCol w:w="1793"/>
        <w:gridCol w:w="1093"/>
        <w:gridCol w:w="1180"/>
      </w:tblGrid>
      <w:tr w:rsidR="00E640D5" w:rsidRPr="00A7685E" w:rsidTr="00F6360B">
        <w:trPr>
          <w:trHeight w:val="1710"/>
        </w:trPr>
        <w:tc>
          <w:tcPr>
            <w:tcW w:w="2837" w:type="dxa"/>
            <w:vMerge w:val="restart"/>
          </w:tcPr>
          <w:p w:rsidR="00DF25CE" w:rsidRPr="00A7685E" w:rsidRDefault="00DF25CE" w:rsidP="00A7685E">
            <w:pPr>
              <w:spacing w:line="192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4267E753" wp14:editId="2722379E">
                  <wp:extent cx="1678164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49" cy="135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5CE" w:rsidRPr="00A7685E" w:rsidRDefault="00DF25CE" w:rsidP="00A7685E">
            <w:pPr>
              <w:spacing w:line="192" w:lineRule="auto"/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Редуктор расположен снаружи от головки</w:t>
            </w:r>
          </w:p>
        </w:tc>
        <w:tc>
          <w:tcPr>
            <w:tcW w:w="3038" w:type="dxa"/>
          </w:tcPr>
          <w:p w:rsidR="00DF25CE" w:rsidRPr="00A7685E" w:rsidRDefault="00DF25CE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66BC616B" wp14:editId="63F2287A">
                  <wp:extent cx="1600200" cy="84992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85" cy="85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  <w:gridSpan w:val="4"/>
          </w:tcPr>
          <w:p w:rsidR="00DF25CE" w:rsidRPr="00A7685E" w:rsidRDefault="00DF25CE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A7685E">
              <w:rPr>
                <w:rFonts w:cstheme="minorHAnsi"/>
                <w:sz w:val="28"/>
                <w:szCs w:val="28"/>
                <w:lang w:val="ru-RU"/>
              </w:rPr>
              <w:t xml:space="preserve">ЦЕНТРАЛЬНЫЕ И СМЕЩАЕМЫЕ КОСИЛКИ </w:t>
            </w:r>
          </w:p>
          <w:p w:rsidR="00DF25CE" w:rsidRPr="00A7685E" w:rsidRDefault="00DF25CE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A7685E">
              <w:rPr>
                <w:rFonts w:cstheme="minorHAnsi"/>
                <w:sz w:val="28"/>
                <w:szCs w:val="28"/>
                <w:lang w:val="ru-RU"/>
              </w:rPr>
              <w:t>C расположенным снаружи редуктором</w:t>
            </w:r>
          </w:p>
          <w:p w:rsidR="00E640D5" w:rsidRPr="00A7685E" w:rsidRDefault="00E640D5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5C07ABA8" wp14:editId="2D5135FB">
                  <wp:extent cx="1504950" cy="501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82" w:rsidRPr="00A7685E" w:rsidTr="00F6360B">
        <w:trPr>
          <w:trHeight w:val="865"/>
        </w:trPr>
        <w:tc>
          <w:tcPr>
            <w:tcW w:w="2837" w:type="dxa"/>
            <w:vMerge/>
          </w:tcPr>
          <w:p w:rsidR="00E640D5" w:rsidRPr="00A7685E" w:rsidRDefault="00E640D5" w:rsidP="00A7685E">
            <w:pPr>
              <w:spacing w:line="192" w:lineRule="auto"/>
              <w:rPr>
                <w:rFonts w:cstheme="minorHAnsi"/>
                <w:noProof/>
                <w:lang w:val="ru-RU" w:eastAsia="ru-RU"/>
              </w:rPr>
            </w:pPr>
          </w:p>
        </w:tc>
        <w:tc>
          <w:tcPr>
            <w:tcW w:w="8383" w:type="dxa"/>
            <w:gridSpan w:val="5"/>
            <w:vMerge w:val="restart"/>
          </w:tcPr>
          <w:p w:rsidR="00165F82" w:rsidRPr="00A7685E" w:rsidRDefault="00E640D5" w:rsidP="00F17375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1F90B1E1" wp14:editId="0D04DA76">
                  <wp:extent cx="5238750" cy="39483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943" cy="396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82" w:rsidRPr="00A7685E" w:rsidTr="00F6360B">
        <w:tc>
          <w:tcPr>
            <w:tcW w:w="2837" w:type="dxa"/>
          </w:tcPr>
          <w:p w:rsidR="00E640D5" w:rsidRPr="00A7685E" w:rsidRDefault="00E640D5" w:rsidP="00A7685E">
            <w:pPr>
              <w:spacing w:line="192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0E3D8C8E" wp14:editId="6A45D317">
                  <wp:extent cx="1677670" cy="13371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97" cy="134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0D5" w:rsidRPr="00A7685E" w:rsidRDefault="00E640D5" w:rsidP="00A7685E">
            <w:pPr>
              <w:spacing w:line="192" w:lineRule="auto"/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 xml:space="preserve">Внутренняя рама полностью из стали </w:t>
            </w:r>
            <w:r w:rsidRPr="00A7685E">
              <w:rPr>
                <w:rFonts w:eastAsia="Times New Roman" w:cstheme="minorHAnsi"/>
                <w:sz w:val="20"/>
                <w:szCs w:val="20"/>
              </w:rPr>
              <w:t>Domex</w:t>
            </w: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 xml:space="preserve"> 700</w:t>
            </w:r>
          </w:p>
        </w:tc>
        <w:tc>
          <w:tcPr>
            <w:tcW w:w="8383" w:type="dxa"/>
            <w:gridSpan w:val="5"/>
            <w:vMerge/>
          </w:tcPr>
          <w:p w:rsidR="00E640D5" w:rsidRPr="00A7685E" w:rsidRDefault="00E640D5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</w:tr>
      <w:tr w:rsidR="00165F82" w:rsidRPr="00A7685E" w:rsidTr="00F6360B">
        <w:tc>
          <w:tcPr>
            <w:tcW w:w="2837" w:type="dxa"/>
          </w:tcPr>
          <w:p w:rsidR="00E640D5" w:rsidRPr="00A7685E" w:rsidRDefault="00E640D5" w:rsidP="00A7685E">
            <w:pPr>
              <w:spacing w:line="192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13BFF957" wp14:editId="46CD4C3B">
                  <wp:extent cx="1684426" cy="1352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17" cy="136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0D5" w:rsidRPr="00A7685E" w:rsidRDefault="00E640D5" w:rsidP="00A7685E">
            <w:pPr>
              <w:spacing w:line="192" w:lineRule="auto"/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Механическая защита при столкновениях</w:t>
            </w:r>
          </w:p>
        </w:tc>
        <w:tc>
          <w:tcPr>
            <w:tcW w:w="8383" w:type="dxa"/>
            <w:gridSpan w:val="5"/>
            <w:vMerge/>
            <w:tcBorders>
              <w:bottom w:val="single" w:sz="4" w:space="0" w:color="auto"/>
            </w:tcBorders>
          </w:tcPr>
          <w:p w:rsidR="00E640D5" w:rsidRPr="00A7685E" w:rsidRDefault="00E640D5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</w:tr>
      <w:tr w:rsidR="005A3EC9" w:rsidRPr="00A7685E" w:rsidTr="00F6360B">
        <w:trPr>
          <w:trHeight w:val="930"/>
        </w:trPr>
        <w:tc>
          <w:tcPr>
            <w:tcW w:w="2837" w:type="dxa"/>
            <w:vMerge w:val="restart"/>
            <w:tcBorders>
              <w:right w:val="single" w:sz="4" w:space="0" w:color="auto"/>
            </w:tcBorders>
          </w:tcPr>
          <w:p w:rsidR="005A3EC9" w:rsidRPr="00A7685E" w:rsidRDefault="005A3EC9" w:rsidP="00A7685E">
            <w:pPr>
              <w:spacing w:line="192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4CF2542A" wp14:editId="0793BC35">
                  <wp:extent cx="1658667" cy="1343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638" cy="135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EC9" w:rsidRPr="00A7685E" w:rsidRDefault="005A3EC9" w:rsidP="00A7685E">
            <w:pPr>
              <w:spacing w:line="192" w:lineRule="auto"/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Головка работает в плавающем режиме, повторяя контуры поверхности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C9" w:rsidRPr="00A7685E" w:rsidRDefault="005A3EC9" w:rsidP="005A3EC9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5A3EC9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49A7F4C7" wp14:editId="4B66409F">
                  <wp:extent cx="571500" cy="4532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66" cy="46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5A3EC9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2CC9F4CC" wp14:editId="5AC0F233">
                  <wp:extent cx="969818" cy="400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71" cy="40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5A3EC9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3718824B" wp14:editId="424B4313">
                  <wp:extent cx="519941" cy="590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65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5A3EC9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5C5902D9" wp14:editId="5DCF1B97">
                  <wp:extent cx="581025" cy="40475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80" cy="40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EC9" w:rsidRPr="00A7685E" w:rsidTr="00F6360B">
        <w:trPr>
          <w:trHeight w:val="137"/>
        </w:trPr>
        <w:tc>
          <w:tcPr>
            <w:tcW w:w="2837" w:type="dxa"/>
            <w:vMerge/>
            <w:tcBorders>
              <w:right w:val="single" w:sz="4" w:space="0" w:color="auto"/>
            </w:tcBorders>
          </w:tcPr>
          <w:p w:rsidR="005A3EC9" w:rsidRPr="00A7685E" w:rsidRDefault="005A3EC9" w:rsidP="00A7685E">
            <w:pPr>
              <w:spacing w:line="192" w:lineRule="auto"/>
              <w:rPr>
                <w:rFonts w:cstheme="minorHAnsi"/>
                <w:noProof/>
                <w:lang w:val="ru-RU" w:eastAsia="ru-RU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л.с.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м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кг</w:t>
            </w:r>
          </w:p>
        </w:tc>
      </w:tr>
      <w:tr w:rsidR="005A3EC9" w:rsidRPr="00A7685E" w:rsidTr="00F6360B">
        <w:trPr>
          <w:trHeight w:val="794"/>
        </w:trPr>
        <w:tc>
          <w:tcPr>
            <w:tcW w:w="2837" w:type="dxa"/>
            <w:vMerge/>
            <w:tcBorders>
              <w:right w:val="single" w:sz="4" w:space="0" w:color="auto"/>
            </w:tcBorders>
          </w:tcPr>
          <w:p w:rsidR="005A3EC9" w:rsidRPr="00A7685E" w:rsidRDefault="005A3EC9" w:rsidP="00A7685E">
            <w:pPr>
              <w:spacing w:line="192" w:lineRule="auto"/>
              <w:rPr>
                <w:rFonts w:cstheme="minorHAnsi"/>
                <w:noProof/>
                <w:lang w:val="ru-RU" w:eastAsia="ru-RU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ZMTE PRO 1600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1</w:t>
            </w: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,</w:t>
            </w:r>
            <w:r w:rsidRPr="00A7685E">
              <w:rPr>
                <w:rFonts w:eastAsia="Times New Roman" w:cstheme="minorHAnsi"/>
                <w:sz w:val="20"/>
                <w:szCs w:val="20"/>
              </w:rPr>
              <w:t>64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60-80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1</w:t>
            </w: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,80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2400</w:t>
            </w:r>
          </w:p>
        </w:tc>
      </w:tr>
      <w:tr w:rsidR="005A3EC9" w:rsidRPr="00A7685E" w:rsidTr="00F6360B">
        <w:trPr>
          <w:trHeight w:val="794"/>
        </w:trPr>
        <w:tc>
          <w:tcPr>
            <w:tcW w:w="2837" w:type="dxa"/>
            <w:vMerge/>
            <w:tcBorders>
              <w:right w:val="single" w:sz="4" w:space="0" w:color="auto"/>
            </w:tcBorders>
          </w:tcPr>
          <w:p w:rsidR="005A3EC9" w:rsidRPr="00A7685E" w:rsidRDefault="005A3EC9" w:rsidP="00A7685E">
            <w:pPr>
              <w:spacing w:line="192" w:lineRule="auto"/>
              <w:rPr>
                <w:rFonts w:cstheme="minorHAnsi"/>
                <w:noProof/>
                <w:lang w:val="ru-RU" w:eastAsia="ru-RU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ZMTE PRO 1800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1,84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60-80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2,00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A7685E" w:rsidRDefault="005A3EC9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2400</w:t>
            </w:r>
          </w:p>
        </w:tc>
      </w:tr>
      <w:tr w:rsidR="00F6360B" w:rsidRPr="00A7685E" w:rsidTr="00F6360B">
        <w:trPr>
          <w:trHeight w:val="794"/>
        </w:trPr>
        <w:tc>
          <w:tcPr>
            <w:tcW w:w="2837" w:type="dxa"/>
            <w:vMerge w:val="restart"/>
            <w:tcBorders>
              <w:right w:val="single" w:sz="4" w:space="0" w:color="auto"/>
            </w:tcBorders>
          </w:tcPr>
          <w:p w:rsidR="00F6360B" w:rsidRPr="00A7685E" w:rsidRDefault="00F6360B" w:rsidP="00A7685E">
            <w:pPr>
              <w:spacing w:line="192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cstheme="minorHAnsi"/>
                <w:noProof/>
                <w:lang w:val="ru-RU" w:eastAsia="ru-RU"/>
              </w:rPr>
              <w:drawing>
                <wp:inline distT="0" distB="0" distL="0" distR="0" wp14:anchorId="6D626B1C" wp14:editId="73B409A7">
                  <wp:extent cx="1650389" cy="1514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85" cy="152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360B" w:rsidRPr="00A7685E" w:rsidRDefault="00F6360B" w:rsidP="00A7685E">
            <w:pPr>
              <w:spacing w:line="192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Механическая блокировка для транспортировки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Pr="00A7685E" w:rsidRDefault="00F6360B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ZMTE PRO 2000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Pr="00A7685E" w:rsidRDefault="00F6360B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2,04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Pr="00A7685E" w:rsidRDefault="00F6360B" w:rsidP="00F6360B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685E">
              <w:rPr>
                <w:rFonts w:eastAsia="Times New Roman" w:cstheme="minorHAnsi"/>
                <w:sz w:val="20"/>
                <w:szCs w:val="20"/>
              </w:rPr>
              <w:t>70-80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Pr="00A7685E" w:rsidRDefault="00F6360B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2,20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Pr="00A7685E" w:rsidRDefault="00F6360B" w:rsidP="00F6360B">
            <w:pPr>
              <w:jc w:val="center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A7685E">
              <w:rPr>
                <w:rFonts w:eastAsia="Times New Roman" w:cstheme="minorHAnsi"/>
                <w:sz w:val="20"/>
                <w:szCs w:val="20"/>
                <w:lang w:val="ru-RU"/>
              </w:rPr>
              <w:t>2600</w:t>
            </w:r>
          </w:p>
        </w:tc>
      </w:tr>
      <w:tr w:rsidR="00F6360B" w:rsidRPr="00A7685E" w:rsidTr="00F6360B">
        <w:trPr>
          <w:trHeight w:val="1961"/>
        </w:trPr>
        <w:tc>
          <w:tcPr>
            <w:tcW w:w="2837" w:type="dxa"/>
            <w:vMerge/>
          </w:tcPr>
          <w:p w:rsidR="00F6360B" w:rsidRPr="00A7685E" w:rsidRDefault="00F6360B" w:rsidP="005A3EC9">
            <w:pPr>
              <w:rPr>
                <w:rFonts w:cstheme="minorHAnsi"/>
                <w:noProof/>
                <w:lang w:val="ru-RU" w:eastAsia="ru-RU"/>
              </w:rPr>
            </w:pPr>
          </w:p>
        </w:tc>
        <w:tc>
          <w:tcPr>
            <w:tcW w:w="3038" w:type="dxa"/>
            <w:tcBorders>
              <w:top w:val="single" w:sz="4" w:space="0" w:color="auto"/>
            </w:tcBorders>
          </w:tcPr>
          <w:p w:rsidR="00F6360B" w:rsidRPr="00A7685E" w:rsidRDefault="00F6360B" w:rsidP="005A3EC9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F6360B" w:rsidRPr="00A7685E" w:rsidRDefault="00F6360B" w:rsidP="005A3EC9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F6360B" w:rsidRPr="00A7685E" w:rsidRDefault="00F6360B" w:rsidP="005A3EC9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</w:tcPr>
          <w:p w:rsidR="00F6360B" w:rsidRPr="00A7685E" w:rsidRDefault="00F6360B" w:rsidP="005A3EC9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F6360B" w:rsidRPr="00A7685E" w:rsidRDefault="00F6360B" w:rsidP="005A3EC9">
            <w:pPr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</w:tr>
    </w:tbl>
    <w:p w:rsidR="00BE61F1" w:rsidRDefault="00BE61F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A7685E" w:rsidRDefault="00A7685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7685E" w:rsidRDefault="00A7685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503"/>
        <w:gridCol w:w="1898"/>
        <w:gridCol w:w="1897"/>
        <w:gridCol w:w="1922"/>
      </w:tblGrid>
      <w:tr w:rsidR="00165F82" w:rsidTr="00A7685E">
        <w:tc>
          <w:tcPr>
            <w:tcW w:w="4689" w:type="dxa"/>
            <w:vMerge w:val="restart"/>
          </w:tcPr>
          <w:p w:rsidR="00A7685E" w:rsidRDefault="00A7685E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65F82" w:rsidRDefault="00165F82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E34EDE" wp14:editId="17557697">
                  <wp:extent cx="2524648" cy="2047583"/>
                  <wp:effectExtent l="0" t="0" r="9525" b="0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30" cy="207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Pr="00E640D5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ZMT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 1600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ZMT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 1800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ZMT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 2000</w:t>
            </w:r>
          </w:p>
        </w:tc>
      </w:tr>
      <w:tr w:rsidR="00165F82" w:rsidTr="00A7685E">
        <w:trPr>
          <w:trHeight w:val="567"/>
        </w:trPr>
        <w:tc>
          <w:tcPr>
            <w:tcW w:w="4689" w:type="dxa"/>
            <w:vMerge/>
            <w:tcBorders>
              <w:right w:val="single" w:sz="4" w:space="0" w:color="auto"/>
            </w:tcBorders>
          </w:tcPr>
          <w:p w:rsidR="00165F82" w:rsidRDefault="00165F82" w:rsidP="00165F8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P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Pr="005A3EC9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,80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3,00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3,20</w:t>
            </w:r>
          </w:p>
        </w:tc>
      </w:tr>
      <w:tr w:rsidR="00165F82" w:rsidTr="00A7685E">
        <w:trPr>
          <w:trHeight w:val="567"/>
        </w:trPr>
        <w:tc>
          <w:tcPr>
            <w:tcW w:w="4689" w:type="dxa"/>
            <w:vMerge/>
            <w:tcBorders>
              <w:right w:val="single" w:sz="4" w:space="0" w:color="auto"/>
            </w:tcBorders>
          </w:tcPr>
          <w:p w:rsidR="00165F82" w:rsidRDefault="00165F82" w:rsidP="00165F8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P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1,97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1,97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1,97</w:t>
            </w:r>
          </w:p>
        </w:tc>
      </w:tr>
      <w:tr w:rsidR="00165F82" w:rsidTr="00A7685E">
        <w:trPr>
          <w:trHeight w:val="567"/>
        </w:trPr>
        <w:tc>
          <w:tcPr>
            <w:tcW w:w="4689" w:type="dxa"/>
            <w:vMerge/>
            <w:tcBorders>
              <w:right w:val="single" w:sz="4" w:space="0" w:color="auto"/>
            </w:tcBorders>
          </w:tcPr>
          <w:p w:rsidR="00165F82" w:rsidRDefault="00165F82" w:rsidP="00165F8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P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1,64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1,84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2,04</w:t>
            </w:r>
          </w:p>
        </w:tc>
      </w:tr>
      <w:tr w:rsidR="00165F82" w:rsidTr="00A7685E">
        <w:trPr>
          <w:trHeight w:val="567"/>
        </w:trPr>
        <w:tc>
          <w:tcPr>
            <w:tcW w:w="4689" w:type="dxa"/>
            <w:vMerge/>
            <w:tcBorders>
              <w:right w:val="single" w:sz="4" w:space="0" w:color="auto"/>
            </w:tcBorders>
          </w:tcPr>
          <w:p w:rsidR="00165F82" w:rsidRDefault="00165F82" w:rsidP="00165F8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0,22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0,22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0,22</w:t>
            </w:r>
          </w:p>
        </w:tc>
      </w:tr>
      <w:tr w:rsidR="00165F82" w:rsidTr="00A7685E">
        <w:trPr>
          <w:trHeight w:val="567"/>
        </w:trPr>
        <w:tc>
          <w:tcPr>
            <w:tcW w:w="4689" w:type="dxa"/>
            <w:vMerge/>
            <w:tcBorders>
              <w:right w:val="single" w:sz="4" w:space="0" w:color="auto"/>
            </w:tcBorders>
          </w:tcPr>
          <w:p w:rsidR="00165F82" w:rsidRDefault="00165F82" w:rsidP="00165F8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165F82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1,86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1,86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F82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1,86</w:t>
            </w:r>
          </w:p>
        </w:tc>
      </w:tr>
    </w:tbl>
    <w:p w:rsidR="00DF25CE" w:rsidRDefault="00DF25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1367"/>
        <w:gridCol w:w="1468"/>
        <w:gridCol w:w="1418"/>
        <w:gridCol w:w="1596"/>
        <w:gridCol w:w="781"/>
        <w:gridCol w:w="637"/>
      </w:tblGrid>
      <w:tr w:rsidR="00460D5E" w:rsidTr="00F6360B">
        <w:tc>
          <w:tcPr>
            <w:tcW w:w="3379" w:type="dxa"/>
            <w:gridSpan w:val="2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Технические характеристики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60D5E" w:rsidTr="00F6360B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B32D76" wp14:editId="28E3E0F5">
                  <wp:extent cx="667568" cy="198615"/>
                  <wp:effectExtent l="0" t="0" r="0" b="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03" cy="21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39EFB8" wp14:editId="4EAE4214">
                  <wp:extent cx="314150" cy="303127"/>
                  <wp:effectExtent l="0" t="0" r="0" b="1905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43" cy="30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29EA1C" wp14:editId="7906FCC6">
                  <wp:extent cx="314150" cy="319475"/>
                  <wp:effectExtent l="0" t="0" r="0" b="4445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9" cy="32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1C3882" wp14:editId="01B0A162">
                  <wp:extent cx="297321" cy="302117"/>
                  <wp:effectExtent l="0" t="0" r="7620" b="3175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6" cy="3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2BCB05" wp14:editId="5B187547">
                  <wp:extent cx="325369" cy="303310"/>
                  <wp:effectExtent l="0" t="0" r="0" b="1905"/>
                  <wp:docPr id="1530" name="Рисунок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96" cy="31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5E" w:rsidTr="00F6360B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Об/мин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Об/мин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Ремней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м/сек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</w:t>
            </w:r>
          </w:p>
        </w:tc>
      </w:tr>
      <w:tr w:rsidR="00460D5E" w:rsidTr="00F6360B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Pr="00E640D5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ZMTE PRO 1600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53,9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606</w:t>
            </w:r>
          </w:p>
        </w:tc>
      </w:tr>
      <w:tr w:rsidR="00460D5E" w:rsidTr="00F6360B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ZMTE PRO 1800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53,9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634</w:t>
            </w:r>
          </w:p>
        </w:tc>
      </w:tr>
      <w:tr w:rsidR="00460D5E" w:rsidTr="00F6360B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ZMTE PRO 2000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2514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53,9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655</w:t>
            </w:r>
          </w:p>
        </w:tc>
      </w:tr>
      <w:tr w:rsidR="00460D5E" w:rsidTr="00F6360B">
        <w:tc>
          <w:tcPr>
            <w:tcW w:w="2012" w:type="dxa"/>
            <w:tcBorders>
              <w:top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460D5E" w:rsidRDefault="00460D5E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60D5E" w:rsidRPr="00A7685E" w:rsidTr="00F6360B">
        <w:tc>
          <w:tcPr>
            <w:tcW w:w="2012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Комплектуется:</w:t>
            </w:r>
          </w:p>
        </w:tc>
        <w:tc>
          <w:tcPr>
            <w:tcW w:w="1367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8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Трехточечная навеска категории 2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Редуктор на усиленном креплении, с внешней защитой 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Полное внутреннее обрамление корпуса сталью марки </w:t>
            </w: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</w:rPr>
              <w:t>Domex</w:t>
            </w: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700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Подшипники ротора расположены внутри корпуса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Защищенный гидравлический цилиндр смещения; механическая система предотвращения повреждений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Кронштейн наклона головки и системы смещения пантограф на самосмазывающихся втулках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режущей головки в плавающем режиме для полного повторения контура земли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Транспортное положение, поддерживаемое механическим защитным устройством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Упрощенная система натяжения ремней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Двухфазная система балансировки ротора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Усиленный ротор со спирально расположенными лезвиями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Опорный ролик с регулировкой по высоте и усиленным скребком очистки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Фронтальная защита от осколков металлическими пластинами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Задняя защита от осколков износостойкой резиной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Усиленный карданный вал с телескопическими элементами профиля HEXALOBATE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Регулируемые салазки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Гарантийный период 12 месяцев</w:t>
            </w:r>
          </w:p>
        </w:tc>
      </w:tr>
      <w:tr w:rsidR="00460D5E" w:rsidRPr="00A7685E" w:rsidTr="00F6360B">
        <w:tc>
          <w:tcPr>
            <w:tcW w:w="2012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7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8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Опциональное оснащение (комплектуется на заводе):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Предупреждающий дорожный знак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Усиленный опорный ролик, не требующий обслуживания (для самых сложных условий работ)</w:t>
            </w:r>
          </w:p>
        </w:tc>
      </w:tr>
      <w:tr w:rsidR="00F6360B" w:rsidRPr="00A7685E" w:rsidTr="00F6360B">
        <w:tc>
          <w:tcPr>
            <w:tcW w:w="9279" w:type="dxa"/>
            <w:gridSpan w:val="7"/>
          </w:tcPr>
          <w:p w:rsidR="00F6360B" w:rsidRPr="00A7685E" w:rsidRDefault="00F6360B" w:rsidP="00F6360B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68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Широкоугольный карданный вал</w:t>
            </w:r>
          </w:p>
        </w:tc>
      </w:tr>
      <w:tr w:rsidR="00460D5E" w:rsidRPr="00A7685E" w:rsidTr="00F6360B">
        <w:tc>
          <w:tcPr>
            <w:tcW w:w="2012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7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8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</w:tcPr>
          <w:p w:rsidR="00460D5E" w:rsidRPr="00A768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6360B" w:rsidTr="00F6360B"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0B" w:rsidRDefault="00F6360B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Варианты режущих ножей: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Диаметр измельчаемой растительности, см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F6360B" w:rsidRDefault="00F6360B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6360B" w:rsidTr="00F6360B"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F6360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травы, кустарников, поросли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581C4D" wp14:editId="5342AB4F">
                  <wp:extent cx="321489" cy="343815"/>
                  <wp:effectExtent l="0" t="0" r="2540" b="0"/>
                  <wp:docPr id="1532" name="Рисунок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7" cy="35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F6360B" w:rsidRDefault="00F6360B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6360B" w:rsidTr="00F6360B"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Кованые молотки для поросли, травы, веток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FB2E0C6" wp14:editId="4C65D50F">
                  <wp:extent cx="292608" cy="325120"/>
                  <wp:effectExtent l="0" t="0" r="0" b="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1" cy="33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37" w:type="dxa"/>
            <w:tcBorders>
              <w:left w:val="single" w:sz="4" w:space="0" w:color="auto"/>
            </w:tcBorders>
          </w:tcPr>
          <w:p w:rsidR="00F6360B" w:rsidRDefault="00F6360B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DF25CE" w:rsidRDefault="00DF25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9D3B4D" w:rsidRPr="00C571B9" w:rsidRDefault="009D3B4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304AAB" w:rsidRPr="00A2526E" w:rsidRDefault="00304AAB" w:rsidP="00304AAB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1ABBD2BB" wp14:editId="32900309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59D14576" wp14:editId="4C62ADDD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00B4C3A4" wp14:editId="31C22194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7F8EEAAD" wp14:editId="28CDF83B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00B8B798" wp14:editId="4967F29F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33D3A4A4" wp14:editId="595FF594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515D0BFA" wp14:editId="79A14E28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304AAB" w:rsidRDefault="00304AAB">
      <w:pPr>
        <w:spacing w:line="200" w:lineRule="atLeast"/>
        <w:ind w:left="293"/>
        <w:rPr>
          <w:rFonts w:ascii="Calibri" w:eastAsia="Calibri" w:hAnsi="Calibri" w:cs="Calibri"/>
          <w:sz w:val="20"/>
          <w:szCs w:val="20"/>
        </w:rPr>
      </w:pPr>
    </w:p>
    <w:sectPr w:rsidR="00304AAB" w:rsidSect="00A7685E">
      <w:headerReference w:type="default" r:id="rId55"/>
      <w:footerReference w:type="default" r:id="rId56"/>
      <w:type w:val="continuous"/>
      <w:pgSz w:w="11910" w:h="16840"/>
      <w:pgMar w:top="1580" w:right="570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375" w:rsidRDefault="00F17375" w:rsidP="00C571B9">
      <w:r>
        <w:separator/>
      </w:r>
    </w:p>
  </w:endnote>
  <w:endnote w:type="continuationSeparator" w:id="0">
    <w:p w:rsidR="00F17375" w:rsidRDefault="00F17375" w:rsidP="00C57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75" w:rsidRDefault="00F17375">
    <w:pPr>
      <w:pStyle w:val="a9"/>
    </w:pPr>
    <w:r w:rsidRPr="00F95DD6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6E24F288" wp14:editId="1A7939A1">
          <wp:simplePos x="0" y="0"/>
          <wp:positionH relativeFrom="column">
            <wp:posOffset>-184150</wp:posOffset>
          </wp:positionH>
          <wp:positionV relativeFrom="paragraph">
            <wp:posOffset>-454660</wp:posOffset>
          </wp:positionV>
          <wp:extent cx="7581900" cy="1143000"/>
          <wp:effectExtent l="19050" t="0" r="0" b="0"/>
          <wp:wrapNone/>
          <wp:docPr id="156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375" w:rsidRDefault="00F17375" w:rsidP="00C571B9">
      <w:r>
        <w:separator/>
      </w:r>
    </w:p>
  </w:footnote>
  <w:footnote w:type="continuationSeparator" w:id="0">
    <w:p w:rsidR="00F17375" w:rsidRDefault="00F17375" w:rsidP="00C57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75" w:rsidRPr="00C571B9" w:rsidRDefault="00F17375" w:rsidP="00C571B9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5AAC36BD" wp14:editId="1BBCCB67">
          <wp:simplePos x="0" y="0"/>
          <wp:positionH relativeFrom="column">
            <wp:posOffset>-192101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155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34D3E09F" wp14:editId="3F5D0210">
          <wp:simplePos x="0" y="0"/>
          <wp:positionH relativeFrom="column">
            <wp:posOffset>5485130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560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7054E"/>
    <w:multiLevelType w:val="hybridMultilevel"/>
    <w:tmpl w:val="5B1C9CE2"/>
    <w:lvl w:ilvl="0" w:tplc="17D6EBB8">
      <w:start w:val="1"/>
      <w:numFmt w:val="bullet"/>
      <w:lvlText w:val="■"/>
      <w:lvlJc w:val="left"/>
      <w:pPr>
        <w:ind w:left="515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90325F0C">
      <w:start w:val="1"/>
      <w:numFmt w:val="bullet"/>
      <w:lvlText w:val="•"/>
      <w:lvlJc w:val="left"/>
      <w:pPr>
        <w:ind w:left="762" w:hanging="274"/>
      </w:pPr>
      <w:rPr>
        <w:rFonts w:hint="default"/>
      </w:rPr>
    </w:lvl>
    <w:lvl w:ilvl="2" w:tplc="ACF24EEE">
      <w:start w:val="1"/>
      <w:numFmt w:val="bullet"/>
      <w:lvlText w:val="•"/>
      <w:lvlJc w:val="left"/>
      <w:pPr>
        <w:ind w:left="1008" w:hanging="274"/>
      </w:pPr>
      <w:rPr>
        <w:rFonts w:hint="default"/>
      </w:rPr>
    </w:lvl>
    <w:lvl w:ilvl="3" w:tplc="6150D79A">
      <w:start w:val="1"/>
      <w:numFmt w:val="bullet"/>
      <w:lvlText w:val="•"/>
      <w:lvlJc w:val="left"/>
      <w:pPr>
        <w:ind w:left="1254" w:hanging="274"/>
      </w:pPr>
      <w:rPr>
        <w:rFonts w:hint="default"/>
      </w:rPr>
    </w:lvl>
    <w:lvl w:ilvl="4" w:tplc="D93A47E4">
      <w:start w:val="1"/>
      <w:numFmt w:val="bullet"/>
      <w:lvlText w:val="•"/>
      <w:lvlJc w:val="left"/>
      <w:pPr>
        <w:ind w:left="1501" w:hanging="274"/>
      </w:pPr>
      <w:rPr>
        <w:rFonts w:hint="default"/>
      </w:rPr>
    </w:lvl>
    <w:lvl w:ilvl="5" w:tplc="6AC21742">
      <w:start w:val="1"/>
      <w:numFmt w:val="bullet"/>
      <w:lvlText w:val="•"/>
      <w:lvlJc w:val="left"/>
      <w:pPr>
        <w:ind w:left="1747" w:hanging="274"/>
      </w:pPr>
      <w:rPr>
        <w:rFonts w:hint="default"/>
      </w:rPr>
    </w:lvl>
    <w:lvl w:ilvl="6" w:tplc="9656D836">
      <w:start w:val="1"/>
      <w:numFmt w:val="bullet"/>
      <w:lvlText w:val="•"/>
      <w:lvlJc w:val="left"/>
      <w:pPr>
        <w:ind w:left="1993" w:hanging="274"/>
      </w:pPr>
      <w:rPr>
        <w:rFonts w:hint="default"/>
      </w:rPr>
    </w:lvl>
    <w:lvl w:ilvl="7" w:tplc="2CA2B13A">
      <w:start w:val="1"/>
      <w:numFmt w:val="bullet"/>
      <w:lvlText w:val="•"/>
      <w:lvlJc w:val="left"/>
      <w:pPr>
        <w:ind w:left="2240" w:hanging="274"/>
      </w:pPr>
      <w:rPr>
        <w:rFonts w:hint="default"/>
      </w:rPr>
    </w:lvl>
    <w:lvl w:ilvl="8" w:tplc="98BCE798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1" w15:restartNumberingAfterBreak="0">
    <w:nsid w:val="2D4B6093"/>
    <w:multiLevelType w:val="hybridMultilevel"/>
    <w:tmpl w:val="74649A36"/>
    <w:lvl w:ilvl="0" w:tplc="A05EB560">
      <w:start w:val="1"/>
      <w:numFmt w:val="bullet"/>
      <w:lvlText w:val="■"/>
      <w:lvlJc w:val="left"/>
      <w:pPr>
        <w:ind w:left="512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D13EE96A">
      <w:start w:val="1"/>
      <w:numFmt w:val="bullet"/>
      <w:lvlText w:val="•"/>
      <w:lvlJc w:val="left"/>
      <w:pPr>
        <w:ind w:left="758" w:hanging="274"/>
      </w:pPr>
      <w:rPr>
        <w:rFonts w:hint="default"/>
      </w:rPr>
    </w:lvl>
    <w:lvl w:ilvl="2" w:tplc="29AC0AB8">
      <w:start w:val="1"/>
      <w:numFmt w:val="bullet"/>
      <w:lvlText w:val="•"/>
      <w:lvlJc w:val="left"/>
      <w:pPr>
        <w:ind w:left="1005" w:hanging="274"/>
      </w:pPr>
      <w:rPr>
        <w:rFonts w:hint="default"/>
      </w:rPr>
    </w:lvl>
    <w:lvl w:ilvl="3" w:tplc="7242B0CC">
      <w:start w:val="1"/>
      <w:numFmt w:val="bullet"/>
      <w:lvlText w:val="•"/>
      <w:lvlJc w:val="left"/>
      <w:pPr>
        <w:ind w:left="1252" w:hanging="274"/>
      </w:pPr>
      <w:rPr>
        <w:rFonts w:hint="default"/>
      </w:rPr>
    </w:lvl>
    <w:lvl w:ilvl="4" w:tplc="144A9FE2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5" w:tplc="4FCA4F40">
      <w:start w:val="1"/>
      <w:numFmt w:val="bullet"/>
      <w:lvlText w:val="•"/>
      <w:lvlJc w:val="left"/>
      <w:pPr>
        <w:ind w:left="1745" w:hanging="274"/>
      </w:pPr>
      <w:rPr>
        <w:rFonts w:hint="default"/>
      </w:rPr>
    </w:lvl>
    <w:lvl w:ilvl="6" w:tplc="BAE203EE">
      <w:start w:val="1"/>
      <w:numFmt w:val="bullet"/>
      <w:lvlText w:val="•"/>
      <w:lvlJc w:val="left"/>
      <w:pPr>
        <w:ind w:left="1992" w:hanging="274"/>
      </w:pPr>
      <w:rPr>
        <w:rFonts w:hint="default"/>
      </w:rPr>
    </w:lvl>
    <w:lvl w:ilvl="7" w:tplc="2EFC040E">
      <w:start w:val="1"/>
      <w:numFmt w:val="bullet"/>
      <w:lvlText w:val="•"/>
      <w:lvlJc w:val="left"/>
      <w:pPr>
        <w:ind w:left="2239" w:hanging="274"/>
      </w:pPr>
      <w:rPr>
        <w:rFonts w:hint="default"/>
      </w:rPr>
    </w:lvl>
    <w:lvl w:ilvl="8" w:tplc="F36289EA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2" w15:restartNumberingAfterBreak="0">
    <w:nsid w:val="39DF53DD"/>
    <w:multiLevelType w:val="hybridMultilevel"/>
    <w:tmpl w:val="0730F6EE"/>
    <w:lvl w:ilvl="0" w:tplc="991C3254">
      <w:start w:val="1"/>
      <w:numFmt w:val="bullet"/>
      <w:lvlText w:val="■"/>
      <w:lvlJc w:val="left"/>
      <w:pPr>
        <w:ind w:left="341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14125064">
      <w:start w:val="1"/>
      <w:numFmt w:val="bullet"/>
      <w:lvlText w:val="•"/>
      <w:lvlJc w:val="left"/>
      <w:pPr>
        <w:ind w:left="643" w:hanging="274"/>
      </w:pPr>
      <w:rPr>
        <w:rFonts w:hint="default"/>
      </w:rPr>
    </w:lvl>
    <w:lvl w:ilvl="2" w:tplc="9D0C5206">
      <w:start w:val="1"/>
      <w:numFmt w:val="bullet"/>
      <w:lvlText w:val="•"/>
      <w:lvlJc w:val="left"/>
      <w:pPr>
        <w:ind w:left="945" w:hanging="274"/>
      </w:pPr>
      <w:rPr>
        <w:rFonts w:hint="default"/>
      </w:rPr>
    </w:lvl>
    <w:lvl w:ilvl="3" w:tplc="FFA85AB2">
      <w:start w:val="1"/>
      <w:numFmt w:val="bullet"/>
      <w:lvlText w:val="•"/>
      <w:lvlJc w:val="left"/>
      <w:pPr>
        <w:ind w:left="1247" w:hanging="274"/>
      </w:pPr>
      <w:rPr>
        <w:rFonts w:hint="default"/>
      </w:rPr>
    </w:lvl>
    <w:lvl w:ilvl="4" w:tplc="BF2A565C">
      <w:start w:val="1"/>
      <w:numFmt w:val="bullet"/>
      <w:lvlText w:val="•"/>
      <w:lvlJc w:val="left"/>
      <w:pPr>
        <w:ind w:left="1549" w:hanging="274"/>
      </w:pPr>
      <w:rPr>
        <w:rFonts w:hint="default"/>
      </w:rPr>
    </w:lvl>
    <w:lvl w:ilvl="5" w:tplc="69625988">
      <w:start w:val="1"/>
      <w:numFmt w:val="bullet"/>
      <w:lvlText w:val="•"/>
      <w:lvlJc w:val="left"/>
      <w:pPr>
        <w:ind w:left="1851" w:hanging="274"/>
      </w:pPr>
      <w:rPr>
        <w:rFonts w:hint="default"/>
      </w:rPr>
    </w:lvl>
    <w:lvl w:ilvl="6" w:tplc="07801CB4">
      <w:start w:val="1"/>
      <w:numFmt w:val="bullet"/>
      <w:lvlText w:val="•"/>
      <w:lvlJc w:val="left"/>
      <w:pPr>
        <w:ind w:left="2153" w:hanging="274"/>
      </w:pPr>
      <w:rPr>
        <w:rFonts w:hint="default"/>
      </w:rPr>
    </w:lvl>
    <w:lvl w:ilvl="7" w:tplc="71506C5A">
      <w:start w:val="1"/>
      <w:numFmt w:val="bullet"/>
      <w:lvlText w:val="•"/>
      <w:lvlJc w:val="left"/>
      <w:pPr>
        <w:ind w:left="2455" w:hanging="274"/>
      </w:pPr>
      <w:rPr>
        <w:rFonts w:hint="default"/>
      </w:rPr>
    </w:lvl>
    <w:lvl w:ilvl="8" w:tplc="21BA41AC">
      <w:start w:val="1"/>
      <w:numFmt w:val="bullet"/>
      <w:lvlText w:val="•"/>
      <w:lvlJc w:val="left"/>
      <w:pPr>
        <w:ind w:left="2757" w:hanging="274"/>
      </w:pPr>
      <w:rPr>
        <w:rFonts w:hint="default"/>
      </w:rPr>
    </w:lvl>
  </w:abstractNum>
  <w:abstractNum w:abstractNumId="3" w15:restartNumberingAfterBreak="0">
    <w:nsid w:val="3E946E06"/>
    <w:multiLevelType w:val="hybridMultilevel"/>
    <w:tmpl w:val="3A54FF90"/>
    <w:lvl w:ilvl="0" w:tplc="FBD8544C">
      <w:start w:val="1"/>
      <w:numFmt w:val="bullet"/>
      <w:lvlText w:val="■"/>
      <w:lvlJc w:val="left"/>
      <w:pPr>
        <w:ind w:left="512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397EED78">
      <w:start w:val="1"/>
      <w:numFmt w:val="bullet"/>
      <w:lvlText w:val="•"/>
      <w:lvlJc w:val="left"/>
      <w:pPr>
        <w:ind w:left="758" w:hanging="274"/>
      </w:pPr>
      <w:rPr>
        <w:rFonts w:hint="default"/>
      </w:rPr>
    </w:lvl>
    <w:lvl w:ilvl="2" w:tplc="A9D60C5C">
      <w:start w:val="1"/>
      <w:numFmt w:val="bullet"/>
      <w:lvlText w:val="•"/>
      <w:lvlJc w:val="left"/>
      <w:pPr>
        <w:ind w:left="1005" w:hanging="274"/>
      </w:pPr>
      <w:rPr>
        <w:rFonts w:hint="default"/>
      </w:rPr>
    </w:lvl>
    <w:lvl w:ilvl="3" w:tplc="AB92862E">
      <w:start w:val="1"/>
      <w:numFmt w:val="bullet"/>
      <w:lvlText w:val="•"/>
      <w:lvlJc w:val="left"/>
      <w:pPr>
        <w:ind w:left="1252" w:hanging="274"/>
      </w:pPr>
      <w:rPr>
        <w:rFonts w:hint="default"/>
      </w:rPr>
    </w:lvl>
    <w:lvl w:ilvl="4" w:tplc="20362CFC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5" w:tplc="4A6C61DC">
      <w:start w:val="1"/>
      <w:numFmt w:val="bullet"/>
      <w:lvlText w:val="•"/>
      <w:lvlJc w:val="left"/>
      <w:pPr>
        <w:ind w:left="1745" w:hanging="274"/>
      </w:pPr>
      <w:rPr>
        <w:rFonts w:hint="default"/>
      </w:rPr>
    </w:lvl>
    <w:lvl w:ilvl="6" w:tplc="9A4608F0">
      <w:start w:val="1"/>
      <w:numFmt w:val="bullet"/>
      <w:lvlText w:val="•"/>
      <w:lvlJc w:val="left"/>
      <w:pPr>
        <w:ind w:left="1992" w:hanging="274"/>
      </w:pPr>
      <w:rPr>
        <w:rFonts w:hint="default"/>
      </w:rPr>
    </w:lvl>
    <w:lvl w:ilvl="7" w:tplc="499A2518">
      <w:start w:val="1"/>
      <w:numFmt w:val="bullet"/>
      <w:lvlText w:val="•"/>
      <w:lvlJc w:val="left"/>
      <w:pPr>
        <w:ind w:left="2239" w:hanging="274"/>
      </w:pPr>
      <w:rPr>
        <w:rFonts w:hint="default"/>
      </w:rPr>
    </w:lvl>
    <w:lvl w:ilvl="8" w:tplc="55E0F584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4" w15:restartNumberingAfterBreak="0">
    <w:nsid w:val="3FA84956"/>
    <w:multiLevelType w:val="hybridMultilevel"/>
    <w:tmpl w:val="39D4D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8407B"/>
    <w:multiLevelType w:val="hybridMultilevel"/>
    <w:tmpl w:val="DDBE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E0577"/>
    <w:multiLevelType w:val="hybridMultilevel"/>
    <w:tmpl w:val="B016E346"/>
    <w:lvl w:ilvl="0" w:tplc="AC56D486">
      <w:start w:val="1"/>
      <w:numFmt w:val="bullet"/>
      <w:lvlText w:val="■"/>
      <w:lvlJc w:val="left"/>
      <w:pPr>
        <w:ind w:left="197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C4208A08">
      <w:start w:val="1"/>
      <w:numFmt w:val="bullet"/>
      <w:lvlText w:val="■"/>
      <w:lvlJc w:val="left"/>
      <w:pPr>
        <w:ind w:left="341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2" w:tplc="E2963816">
      <w:start w:val="1"/>
      <w:numFmt w:val="bullet"/>
      <w:lvlText w:val="•"/>
      <w:lvlJc w:val="left"/>
      <w:pPr>
        <w:ind w:left="660" w:hanging="274"/>
      </w:pPr>
      <w:rPr>
        <w:rFonts w:hint="default"/>
      </w:rPr>
    </w:lvl>
    <w:lvl w:ilvl="3" w:tplc="F6420A3C">
      <w:start w:val="1"/>
      <w:numFmt w:val="bullet"/>
      <w:lvlText w:val="•"/>
      <w:lvlJc w:val="left"/>
      <w:pPr>
        <w:ind w:left="980" w:hanging="274"/>
      </w:pPr>
      <w:rPr>
        <w:rFonts w:hint="default"/>
      </w:rPr>
    </w:lvl>
    <w:lvl w:ilvl="4" w:tplc="F1A6387A">
      <w:start w:val="1"/>
      <w:numFmt w:val="bullet"/>
      <w:lvlText w:val="•"/>
      <w:lvlJc w:val="left"/>
      <w:pPr>
        <w:ind w:left="1300" w:hanging="274"/>
      </w:pPr>
      <w:rPr>
        <w:rFonts w:hint="default"/>
      </w:rPr>
    </w:lvl>
    <w:lvl w:ilvl="5" w:tplc="FE9EA596">
      <w:start w:val="1"/>
      <w:numFmt w:val="bullet"/>
      <w:lvlText w:val="•"/>
      <w:lvlJc w:val="left"/>
      <w:pPr>
        <w:ind w:left="1619" w:hanging="274"/>
      </w:pPr>
      <w:rPr>
        <w:rFonts w:hint="default"/>
      </w:rPr>
    </w:lvl>
    <w:lvl w:ilvl="6" w:tplc="F418047E">
      <w:start w:val="1"/>
      <w:numFmt w:val="bullet"/>
      <w:lvlText w:val="•"/>
      <w:lvlJc w:val="left"/>
      <w:pPr>
        <w:ind w:left="1939" w:hanging="274"/>
      </w:pPr>
      <w:rPr>
        <w:rFonts w:hint="default"/>
      </w:rPr>
    </w:lvl>
    <w:lvl w:ilvl="7" w:tplc="CB306C00">
      <w:start w:val="1"/>
      <w:numFmt w:val="bullet"/>
      <w:lvlText w:val="•"/>
      <w:lvlJc w:val="left"/>
      <w:pPr>
        <w:ind w:left="2259" w:hanging="274"/>
      </w:pPr>
      <w:rPr>
        <w:rFonts w:hint="default"/>
      </w:rPr>
    </w:lvl>
    <w:lvl w:ilvl="8" w:tplc="C5469B64">
      <w:start w:val="1"/>
      <w:numFmt w:val="bullet"/>
      <w:lvlText w:val="•"/>
      <w:lvlJc w:val="left"/>
      <w:pPr>
        <w:ind w:left="2579" w:hanging="274"/>
      </w:pPr>
      <w:rPr>
        <w:rFonts w:hint="default"/>
      </w:rPr>
    </w:lvl>
  </w:abstractNum>
  <w:abstractNum w:abstractNumId="7" w15:restartNumberingAfterBreak="0">
    <w:nsid w:val="6DF40849"/>
    <w:multiLevelType w:val="hybridMultilevel"/>
    <w:tmpl w:val="F83A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B4D"/>
    <w:rsid w:val="00165F82"/>
    <w:rsid w:val="002F4112"/>
    <w:rsid w:val="00304AAB"/>
    <w:rsid w:val="004301D1"/>
    <w:rsid w:val="00460D5E"/>
    <w:rsid w:val="00537A15"/>
    <w:rsid w:val="005A2307"/>
    <w:rsid w:val="005A3EC9"/>
    <w:rsid w:val="00851717"/>
    <w:rsid w:val="008B355F"/>
    <w:rsid w:val="009D3B4D"/>
    <w:rsid w:val="00A7685E"/>
    <w:rsid w:val="00BE57D7"/>
    <w:rsid w:val="00BE61F1"/>
    <w:rsid w:val="00C571B9"/>
    <w:rsid w:val="00C96179"/>
    <w:rsid w:val="00CD3A85"/>
    <w:rsid w:val="00D13C08"/>
    <w:rsid w:val="00DF25CE"/>
    <w:rsid w:val="00E640D5"/>
    <w:rsid w:val="00F05376"/>
    <w:rsid w:val="00F17375"/>
    <w:rsid w:val="00F6360B"/>
    <w:rsid w:val="00F9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4C68D5"/>
  <w15:docId w15:val="{44FFE6CD-F676-4DDD-8128-EA68925E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D3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B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3B4D"/>
    <w:pPr>
      <w:ind w:left="1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9D3B4D"/>
    <w:pPr>
      <w:ind w:left="20"/>
      <w:outlineLvl w:val="1"/>
    </w:pPr>
    <w:rPr>
      <w:rFonts w:ascii="Arial Unicode MS" w:eastAsia="Arial Unicode MS" w:hAnsi="Arial Unicode MS"/>
      <w:sz w:val="30"/>
      <w:szCs w:val="30"/>
    </w:rPr>
  </w:style>
  <w:style w:type="paragraph" w:styleId="a4">
    <w:name w:val="List Paragraph"/>
    <w:basedOn w:val="a"/>
    <w:uiPriority w:val="1"/>
    <w:qFormat/>
    <w:rsid w:val="009D3B4D"/>
  </w:style>
  <w:style w:type="paragraph" w:customStyle="1" w:styleId="TableParagraph">
    <w:name w:val="Table Paragraph"/>
    <w:basedOn w:val="a"/>
    <w:uiPriority w:val="1"/>
    <w:qFormat/>
    <w:rsid w:val="009D3B4D"/>
  </w:style>
  <w:style w:type="paragraph" w:styleId="a5">
    <w:name w:val="Balloon Text"/>
    <w:basedOn w:val="a"/>
    <w:link w:val="a6"/>
    <w:uiPriority w:val="99"/>
    <w:semiHidden/>
    <w:unhideWhenUsed/>
    <w:rsid w:val="00C571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1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571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71B9"/>
  </w:style>
  <w:style w:type="paragraph" w:styleId="a9">
    <w:name w:val="footer"/>
    <w:basedOn w:val="a"/>
    <w:link w:val="aa"/>
    <w:uiPriority w:val="99"/>
    <w:semiHidden/>
    <w:unhideWhenUsed/>
    <w:rsid w:val="00C571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71B9"/>
  </w:style>
  <w:style w:type="paragraph" w:customStyle="1" w:styleId="Default">
    <w:name w:val="Default"/>
    <w:rsid w:val="00C571B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C571B9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4301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hyperlink" Target="https://drive.google.com/open?id=15e4Rqjg0zF85vwnxUo0x2OnhNsZxWP6-" TargetMode="External"/><Relationship Id="rId50" Type="http://schemas.openxmlformats.org/officeDocument/2006/relationships/image" Target="media/image31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DZ1D0C8ov5A&amp;list=PLmc6BcvbIM1IqVtGgtrOsdJCHqcQToZqa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yperlink" Target="https://drive.google.com/open?id=15u_jOPJQB2Dw3lBUS0Fdfcx3NY6d583f" TargetMode="External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s://drive.google.com/open?id=12zxEAlBKdgZ6lez242QM0BHeVUbm0hSf" TargetMode="External"/><Relationship Id="rId53" Type="http://schemas.openxmlformats.org/officeDocument/2006/relationships/hyperlink" Target="https://drive.google.com/open?id=1xDnz_V3ctg_-ZEnq21mt3m5OHoe_RS6h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ferrirus.ru/products/map.php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1D0C8ov5A&amp;list=PLmc6BcvbIM1IqVtGgtrOsdJCHqcQToZq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drive.google.com/open?id=11B8TDj1SsKmlLvQSz-VMvAZhVrRFhTkn" TargetMode="External"/><Relationship Id="rId48" Type="http://schemas.openxmlformats.org/officeDocument/2006/relationships/image" Target="media/image30.jpeg"/><Relationship Id="rId56" Type="http://schemas.openxmlformats.org/officeDocument/2006/relationships/footer" Target="footer1.xm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hyperlink" Target="https://drive.google.com/open?id=1pUxeA5uSvTYQzGA6BV5kWPXnAAV2HjAm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Денис Стрельцов</cp:lastModifiedBy>
  <cp:revision>5</cp:revision>
  <dcterms:created xsi:type="dcterms:W3CDTF">2020-12-24T10:13:00Z</dcterms:created>
  <dcterms:modified xsi:type="dcterms:W3CDTF">2021-01-21T07:12:00Z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LastSaved">
    <vt:filetime>2017-02-25T00:00:00Z</vt:filetime>
  </property>
</Properties>
</file>