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A0" w:rsidRPr="00C858C4" w:rsidRDefault="003048A0" w:rsidP="003048A0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</w:rPr>
      </w:pPr>
    </w:p>
    <w:p w:rsidR="003048A0" w:rsidRPr="00D10E3C" w:rsidRDefault="00D10E3C" w:rsidP="003048A0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r>
        <w:rPr>
          <w:rFonts w:ascii="Arial Narrow" w:hAnsi="Arial Narrow" w:cs="Calibri"/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679526</wp:posOffset>
            </wp:positionH>
            <wp:positionV relativeFrom="paragraph">
              <wp:posOffset>347345</wp:posOffset>
            </wp:positionV>
            <wp:extent cx="5254388" cy="3940791"/>
            <wp:effectExtent l="0" t="0" r="381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sl-2003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388" cy="39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8A0"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 w:rsidR="003048A0">
        <w:rPr>
          <w:rFonts w:ascii="Arial Narrow" w:hAnsi="Arial Narrow"/>
          <w:b/>
          <w:sz w:val="40"/>
          <w:szCs w:val="40"/>
        </w:rPr>
        <w:t xml:space="preserve"> BAWOO </w:t>
      </w:r>
      <w:r w:rsidR="003048A0">
        <w:rPr>
          <w:rFonts w:ascii="Arial Narrow" w:hAnsi="Arial Narrow"/>
          <w:b/>
          <w:sz w:val="40"/>
          <w:szCs w:val="40"/>
          <w:lang w:val="en-US"/>
        </w:rPr>
        <w:t>BSL</w:t>
      </w:r>
      <w:r w:rsidRPr="00D10E3C">
        <w:rPr>
          <w:rFonts w:ascii="Arial Narrow" w:hAnsi="Arial Narrow"/>
          <w:b/>
          <w:sz w:val="40"/>
          <w:szCs w:val="40"/>
        </w:rPr>
        <w:t>400</w:t>
      </w:r>
    </w:p>
    <w:p w:rsidR="003048A0" w:rsidRPr="00AF74C4" w:rsidRDefault="003048A0" w:rsidP="003048A0">
      <w:pPr>
        <w:rPr>
          <w:rFonts w:ascii="Arial Narrow" w:hAnsi="Arial Narrow" w:cs="Calibri"/>
        </w:rPr>
      </w:pPr>
      <w:bookmarkStart w:id="0" w:name="_GoBack"/>
      <w:bookmarkEnd w:id="0"/>
      <w:r>
        <w:rPr>
          <w:rFonts w:ascii="Arial Narrow" w:hAnsi="Arial Narrow" w:cs="Calibri"/>
        </w:rPr>
        <w:tab/>
      </w:r>
      <w:r w:rsidRPr="00AF74C4">
        <w:rPr>
          <w:rFonts w:ascii="Arial Narrow" w:hAnsi="Arial Narrow" w:cs="Calibri"/>
        </w:rPr>
        <w:t xml:space="preserve">                        </w:t>
      </w:r>
    </w:p>
    <w:p w:rsidR="003048A0" w:rsidRDefault="003048A0" w:rsidP="003048A0">
      <w:pPr>
        <w:tabs>
          <w:tab w:val="left" w:pos="2816"/>
        </w:tabs>
        <w:rPr>
          <w:rFonts w:ascii="Arial Narrow" w:hAnsi="Arial Narrow" w:cs="Calibri"/>
        </w:rPr>
      </w:pPr>
    </w:p>
    <w:p w:rsidR="003048A0" w:rsidRDefault="003048A0" w:rsidP="003048A0">
      <w:pPr>
        <w:tabs>
          <w:tab w:val="left" w:pos="2816"/>
        </w:tabs>
        <w:rPr>
          <w:rFonts w:ascii="Arial Narrow" w:hAnsi="Arial Narrow" w:cs="Calibri"/>
        </w:rPr>
      </w:pPr>
    </w:p>
    <w:p w:rsidR="003048A0" w:rsidRPr="00230F23" w:rsidRDefault="003048A0" w:rsidP="003048A0">
      <w:pPr>
        <w:tabs>
          <w:tab w:val="left" w:pos="2816"/>
        </w:tabs>
        <w:rPr>
          <w:rFonts w:ascii="Arial Narrow" w:hAnsi="Arial Narrow" w:cs="Calibri"/>
        </w:rPr>
      </w:pPr>
    </w:p>
    <w:p w:rsidR="003048A0" w:rsidRPr="00230F23" w:rsidRDefault="003048A0" w:rsidP="003048A0">
      <w:pPr>
        <w:tabs>
          <w:tab w:val="left" w:pos="4449"/>
        </w:tabs>
        <w:rPr>
          <w:rFonts w:cs="Calibri"/>
        </w:rPr>
      </w:pPr>
      <w:r>
        <w:rPr>
          <w:rFonts w:cs="Calibri"/>
        </w:rPr>
        <w:tab/>
      </w:r>
    </w:p>
    <w:p w:rsidR="003048A0" w:rsidRPr="00230F23" w:rsidRDefault="003048A0" w:rsidP="003048A0">
      <w:pPr>
        <w:rPr>
          <w:rFonts w:cs="Calibri"/>
        </w:rPr>
      </w:pPr>
    </w:p>
    <w:p w:rsidR="003048A0" w:rsidRPr="00230F23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  <w:r w:rsidRPr="00230F23">
        <w:rPr>
          <w:rFonts w:ascii="Malgun Gothic" w:eastAsia="Malgun Gothic" w:hAnsi="Malgun Gothic" w:cs="Malgun Gothic"/>
          <w:b/>
          <w:sz w:val="44"/>
          <w:szCs w:val="44"/>
        </w:rPr>
        <w:t xml:space="preserve"> </w:t>
      </w: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tabs>
          <w:tab w:val="left" w:pos="2925"/>
        </w:tabs>
        <w:rPr>
          <w:rFonts w:cs="Calibri"/>
        </w:rPr>
      </w:pPr>
    </w:p>
    <w:p w:rsidR="003048A0" w:rsidRDefault="003048A0" w:rsidP="003048A0">
      <w:pPr>
        <w:tabs>
          <w:tab w:val="left" w:pos="2925"/>
        </w:tabs>
        <w:rPr>
          <w:rFonts w:cs="Calibri"/>
        </w:rPr>
      </w:pPr>
    </w:p>
    <w:p w:rsidR="003048A0" w:rsidRDefault="003048A0" w:rsidP="003048A0">
      <w:pPr>
        <w:tabs>
          <w:tab w:val="left" w:pos="2925"/>
        </w:tabs>
        <w:rPr>
          <w:rFonts w:cs="Calibri"/>
        </w:rPr>
      </w:pPr>
    </w:p>
    <w:p w:rsidR="003048A0" w:rsidRPr="001225D0" w:rsidRDefault="003048A0" w:rsidP="003048A0">
      <w:pPr>
        <w:tabs>
          <w:tab w:val="left" w:pos="2925"/>
        </w:tabs>
        <w:rPr>
          <w:rFonts w:cs="Calibri"/>
          <w:b/>
          <w:sz w:val="56"/>
          <w:szCs w:val="56"/>
        </w:rPr>
      </w:pPr>
      <w:r w:rsidRPr="001225D0">
        <w:rPr>
          <w:rFonts w:cs="Calibri"/>
          <w:b/>
          <w:sz w:val="56"/>
          <w:szCs w:val="56"/>
        </w:rPr>
        <w:tab/>
      </w:r>
    </w:p>
    <w:tbl>
      <w:tblPr>
        <w:tblStyle w:val="a5"/>
        <w:tblW w:w="0" w:type="auto"/>
        <w:jc w:val="center"/>
        <w:tblLook w:val="04A0"/>
      </w:tblPr>
      <w:tblGrid>
        <w:gridCol w:w="5239"/>
        <w:gridCol w:w="5240"/>
      </w:tblGrid>
      <w:tr w:rsidR="003048A0" w:rsidTr="004F189D">
        <w:trPr>
          <w:jc w:val="center"/>
        </w:trPr>
        <w:tc>
          <w:tcPr>
            <w:tcW w:w="5239" w:type="dxa"/>
            <w:shd w:val="clear" w:color="auto" w:fill="FEB812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3048A0" w:rsidRPr="00BD58CD" w:rsidRDefault="003048A0" w:rsidP="00D10E3C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BAWOO BSL</w:t>
            </w:r>
            <w:r w:rsidR="00D10E3C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400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3048A0" w:rsidRPr="00BA364F" w:rsidRDefault="00D10E3C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Kubota V38</w:t>
            </w:r>
            <w:r w:rsidR="003048A0">
              <w:rPr>
                <w:rFonts w:ascii="Arial Narrow" w:hAnsi="Arial Narrow" w:cs="Calibri"/>
                <w:sz w:val="28"/>
                <w:szCs w:val="28"/>
                <w:lang w:val="en-US"/>
              </w:rPr>
              <w:t>00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-T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BD58CD" w:rsidRDefault="00D10E3C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100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 xml:space="preserve"> л.с/26</w:t>
            </w:r>
            <w:r w:rsidR="003048A0" w:rsidRPr="00BD58CD">
              <w:rPr>
                <w:rFonts w:ascii="Arial Narrow" w:hAnsi="Arial Narrow" w:cs="Calibri"/>
                <w:sz w:val="28"/>
                <w:szCs w:val="28"/>
              </w:rPr>
              <w:t>00 об.</w:t>
            </w:r>
            <w:r w:rsidR="003048A0" w:rsidRPr="00BA364F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3048A0"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BA364F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3048A0" w:rsidRPr="00D10E3C" w:rsidRDefault="00D10E3C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12,5</w:t>
            </w:r>
            <w:r w:rsidR="003048A0" w:rsidRPr="00BD58CD">
              <w:rPr>
                <w:rFonts w:ascii="Arial Narrow" w:hAnsi="Arial Narrow" w:cs="Calibri"/>
                <w:sz w:val="28"/>
                <w:szCs w:val="28"/>
              </w:rPr>
              <w:t xml:space="preserve"> км/ч</w:t>
            </w:r>
            <w:r w:rsidR="003048A0" w:rsidRPr="00BA364F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–</w:t>
            </w:r>
            <w:r w:rsidR="003048A0" w:rsidRPr="00BA364F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18 </w:t>
            </w:r>
            <w:r>
              <w:rPr>
                <w:rFonts w:ascii="Arial Narrow" w:hAnsi="Arial Narrow" w:cs="Calibri"/>
                <w:sz w:val="28"/>
                <w:szCs w:val="28"/>
              </w:rPr>
              <w:t>км/ч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AF74C4" w:rsidRDefault="00D10E3C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87,4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 xml:space="preserve"> л/мин</w:t>
            </w:r>
            <w:r w:rsidR="003048A0" w:rsidRPr="00AF74C4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>(опционально 13</w:t>
            </w:r>
            <w:r w:rsidR="003048A0" w:rsidRPr="00AF74C4">
              <w:rPr>
                <w:rFonts w:ascii="Arial Narrow" w:hAnsi="Arial Narrow" w:cs="Calibri"/>
                <w:sz w:val="28"/>
                <w:szCs w:val="28"/>
              </w:rPr>
              <w:t xml:space="preserve">0 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>л/мин)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3048A0" w:rsidRPr="00BD58CD" w:rsidRDefault="00D10E3C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1430</w:t>
            </w:r>
            <w:r w:rsidR="003048A0" w:rsidRPr="00BD58CD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Pr="00BD58CD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BD58CD" w:rsidRDefault="00D10E3C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3010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3048A0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0,5 м</w:t>
            </w:r>
            <w:r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радиальный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3048A0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4,25 сек.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2,65 сек.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3048A0" w:rsidRPr="00D10E3C" w:rsidRDefault="003048A0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12*16,5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  <w:r w:rsidR="00D10E3C">
              <w:rPr>
                <w:rFonts w:ascii="Arial Narrow" w:hAnsi="Arial Narrow" w:cs="Calibri"/>
                <w:sz w:val="28"/>
                <w:szCs w:val="28"/>
              </w:rPr>
              <w:t>14</w:t>
            </w:r>
            <w:r w:rsidR="00D10E3C">
              <w:rPr>
                <w:rFonts w:ascii="Arial Narrow" w:hAnsi="Arial Narrow" w:cs="Calibri"/>
                <w:sz w:val="28"/>
                <w:szCs w:val="28"/>
                <w:lang w:val="en-US"/>
              </w:rPr>
              <w:t>PR</w:t>
            </w:r>
          </w:p>
        </w:tc>
      </w:tr>
      <w:tr w:rsidR="003048A0" w:rsidTr="004F189D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3048A0" w:rsidRDefault="003048A0" w:rsidP="004F189D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3048A0" w:rsidRPr="00AF74C4" w:rsidRDefault="00D10E3C" w:rsidP="004F189D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3775</w:t>
            </w:r>
            <w:r w:rsidR="003048A0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</w:tbl>
    <w:p w:rsidR="003048A0" w:rsidRDefault="003048A0" w:rsidP="003048A0">
      <w:pPr>
        <w:rPr>
          <w:rFonts w:ascii="Arial Narrow" w:hAnsi="Arial Narrow" w:cs="Calibri"/>
          <w:sz w:val="28"/>
          <w:szCs w:val="28"/>
        </w:rPr>
      </w:pPr>
    </w:p>
    <w:p w:rsidR="003048A0" w:rsidRPr="00A90D43" w:rsidRDefault="003048A0" w:rsidP="003048A0">
      <w:pPr>
        <w:rPr>
          <w:rFonts w:ascii="Arial Narrow" w:hAnsi="Arial Narrow" w:cs="Calibri"/>
          <w:sz w:val="28"/>
          <w:szCs w:val="28"/>
        </w:rPr>
      </w:pPr>
    </w:p>
    <w:p w:rsidR="003048A0" w:rsidRPr="00BA364F" w:rsidRDefault="003048A0" w:rsidP="003048A0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="00D10E3C">
        <w:rPr>
          <w:rFonts w:ascii="Arial Narrow" w:hAnsi="Arial Narrow" w:cs="Calibri"/>
          <w:b/>
          <w:sz w:val="40"/>
          <w:szCs w:val="40"/>
          <w:lang w:val="en-US"/>
        </w:rPr>
        <w:t>BAWOO BSL400</w:t>
      </w:r>
    </w:p>
    <w:p w:rsidR="003048A0" w:rsidRDefault="003048A0" w:rsidP="003048A0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 xml:space="preserve">Серия </w:t>
      </w:r>
      <w:r>
        <w:rPr>
          <w:rFonts w:ascii="Arial Narrow" w:hAnsi="Arial Narrow" w:cs="Calibri"/>
          <w:sz w:val="28"/>
          <w:szCs w:val="28"/>
          <w:lang w:val="en-US"/>
        </w:rPr>
        <w:t>BSL</w:t>
      </w:r>
      <w:r w:rsidRPr="003F43D0">
        <w:rPr>
          <w:rFonts w:ascii="Arial Narrow" w:hAnsi="Arial Narrow" w:cs="Calibri"/>
          <w:sz w:val="28"/>
          <w:szCs w:val="28"/>
        </w:rPr>
        <w:t xml:space="preserve"> отличается измененным </w:t>
      </w:r>
      <w:r>
        <w:rPr>
          <w:rFonts w:ascii="Arial Narrow" w:hAnsi="Arial Narrow" w:cs="Calibri"/>
          <w:sz w:val="28"/>
          <w:szCs w:val="28"/>
        </w:rPr>
        <w:t xml:space="preserve">эргономичным </w:t>
      </w:r>
      <w:r w:rsidRPr="003F43D0">
        <w:rPr>
          <w:rFonts w:ascii="Arial Narrow" w:hAnsi="Arial Narrow" w:cs="Calibri"/>
          <w:sz w:val="28"/>
          <w:szCs w:val="28"/>
        </w:rPr>
        <w:t>дизайном кабин</w:t>
      </w:r>
      <w:r>
        <w:rPr>
          <w:rFonts w:ascii="Arial Narrow" w:hAnsi="Arial Narrow" w:cs="Calibri"/>
          <w:sz w:val="28"/>
          <w:szCs w:val="28"/>
        </w:rPr>
        <w:t>ы</w:t>
      </w:r>
    </w:p>
    <w:p w:rsidR="003048A0" w:rsidRPr="003F43D0" w:rsidRDefault="003048A0" w:rsidP="003048A0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DA2794">
        <w:rPr>
          <w:rFonts w:ascii="Arial Narrow" w:hAnsi="Arial Narrow" w:cs="Calibri"/>
          <w:sz w:val="28"/>
          <w:szCs w:val="28"/>
        </w:rPr>
        <w:t>Значительно улучшены эксплуатация, техническое обслуживание и конструкция машины.</w:t>
      </w:r>
    </w:p>
    <w:p w:rsidR="003048A0" w:rsidRPr="003F43D0" w:rsidRDefault="003048A0" w:rsidP="003048A0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3F43D0">
        <w:rPr>
          <w:rFonts w:ascii="Arial Narrow" w:hAnsi="Arial Narrow" w:cs="Calibri"/>
          <w:sz w:val="28"/>
          <w:szCs w:val="28"/>
        </w:rPr>
        <w:t>Система управления джойстиками позволяет контролировать все функции машины при помощи рук, делая все операции удобными и точными.</w:t>
      </w:r>
    </w:p>
    <w:p w:rsidR="003048A0" w:rsidRPr="003F43D0" w:rsidRDefault="003048A0" w:rsidP="003048A0">
      <w:pPr>
        <w:pStyle w:val="a8"/>
        <w:numPr>
          <w:ilvl w:val="0"/>
          <w:numId w:val="3"/>
        </w:numPr>
        <w:rPr>
          <w:rFonts w:ascii="Arial Narrow" w:hAnsi="Arial Narrow" w:cs="Calibri"/>
          <w:sz w:val="28"/>
          <w:szCs w:val="28"/>
        </w:rPr>
      </w:pPr>
      <w:r w:rsidRPr="00DA2794">
        <w:rPr>
          <w:rFonts w:ascii="Arial Narrow" w:hAnsi="Arial Narrow" w:cs="Calibri"/>
          <w:sz w:val="28"/>
          <w:szCs w:val="28"/>
        </w:rPr>
        <w:t>Новые функции позволяют дольше работать, увели</w:t>
      </w:r>
      <w:r>
        <w:rPr>
          <w:rFonts w:ascii="Arial Narrow" w:hAnsi="Arial Narrow" w:cs="Calibri"/>
          <w:sz w:val="28"/>
          <w:szCs w:val="28"/>
        </w:rPr>
        <w:t>чивают время безотказной работы</w:t>
      </w:r>
      <w:r w:rsidRPr="003F43D0">
        <w:rPr>
          <w:rFonts w:ascii="Arial Narrow" w:hAnsi="Arial Narrow" w:cs="Calibri"/>
          <w:sz w:val="28"/>
          <w:szCs w:val="28"/>
        </w:rPr>
        <w:t>.</w:t>
      </w:r>
    </w:p>
    <w:p w:rsidR="003048A0" w:rsidRPr="002B3F3F" w:rsidRDefault="003048A0" w:rsidP="003048A0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121920</wp:posOffset>
            </wp:positionV>
            <wp:extent cx="3998595" cy="3649345"/>
            <wp:effectExtent l="0" t="0" r="190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диалка габариты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8A0" w:rsidRPr="002B3F3F" w:rsidRDefault="003048A0" w:rsidP="003048A0">
      <w:pPr>
        <w:rPr>
          <w:rFonts w:cs="Calibri"/>
        </w:rPr>
      </w:pPr>
    </w:p>
    <w:p w:rsidR="003048A0" w:rsidRPr="002B3F3F" w:rsidRDefault="003048A0" w:rsidP="003048A0">
      <w:pPr>
        <w:rPr>
          <w:rFonts w:cs="Calibri"/>
        </w:rPr>
      </w:pPr>
    </w:p>
    <w:p w:rsidR="003048A0" w:rsidRPr="002B3F3F" w:rsidRDefault="003048A0" w:rsidP="003048A0">
      <w:pPr>
        <w:rPr>
          <w:rFonts w:cs="Calibri"/>
        </w:rPr>
      </w:pPr>
    </w:p>
    <w:p w:rsidR="003048A0" w:rsidRPr="002B3F3F" w:rsidRDefault="003048A0" w:rsidP="003048A0">
      <w:pPr>
        <w:rPr>
          <w:rFonts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138430</wp:posOffset>
            </wp:positionV>
            <wp:extent cx="3019425" cy="158877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диалка габариты 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04" t="7668" r="5616" b="29184"/>
                    <a:stretch/>
                  </pic:blipFill>
                  <pic:spPr bwMode="auto">
                    <a:xfrm>
                      <a:off x="0" y="0"/>
                      <a:ext cx="3019425" cy="158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p w:rsidR="003048A0" w:rsidRDefault="003048A0" w:rsidP="003048A0">
      <w:pPr>
        <w:rPr>
          <w:rFonts w:cs="Calibri"/>
        </w:rPr>
      </w:pPr>
    </w:p>
    <w:tbl>
      <w:tblPr>
        <w:tblStyle w:val="a5"/>
        <w:tblW w:w="0" w:type="auto"/>
        <w:tblLook w:val="04A0"/>
      </w:tblPr>
      <w:tblGrid>
        <w:gridCol w:w="4106"/>
        <w:gridCol w:w="1133"/>
        <w:gridCol w:w="4112"/>
        <w:gridCol w:w="1128"/>
      </w:tblGrid>
      <w:tr w:rsidR="003048A0" w:rsidRPr="002B3F3F" w:rsidTr="004F189D">
        <w:tc>
          <w:tcPr>
            <w:tcW w:w="10479" w:type="dxa"/>
            <w:gridSpan w:val="4"/>
            <w:shd w:val="clear" w:color="auto" w:fill="FEB812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4</w:t>
            </w:r>
            <w:r>
              <w:rPr>
                <w:rFonts w:ascii="Arial Narrow" w:hAnsi="Arial Narrow" w:cs="Calibri"/>
                <w:lang w:val="en-US"/>
              </w:rPr>
              <w:t xml:space="preserve"> </w:t>
            </w:r>
            <w:r w:rsidR="00D00EA5">
              <w:rPr>
                <w:rFonts w:ascii="Arial Narrow" w:hAnsi="Arial Narrow" w:cs="Calibri"/>
              </w:rPr>
              <w:t>962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8D72EC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3048A0" w:rsidRPr="002B3F3F" w:rsidRDefault="00A63F4D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37</w:t>
            </w:r>
            <w:r w:rsidR="003048A0">
              <w:rPr>
                <w:rFonts w:ascii="Arial Narrow" w:hAnsi="Arial Narrow" w:cs="Calibri"/>
              </w:rPr>
              <w:t>°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3048A0" w:rsidRPr="002B3F3F" w:rsidRDefault="00D00EA5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3 385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8D72EC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3048A0" w:rsidRPr="002B3F3F" w:rsidRDefault="00A63F4D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2 620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3048A0" w:rsidRPr="002B3F3F" w:rsidRDefault="00D00EA5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2 092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8D72EC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3048A0" w:rsidRPr="002B3F3F" w:rsidRDefault="00A63F4D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515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3 473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27°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3048A0" w:rsidRPr="002B3F3F" w:rsidRDefault="00D00EA5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2 863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3048A0" w:rsidRPr="002B3F3F" w:rsidRDefault="00A63F4D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1 325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3048A0" w:rsidRPr="002B3F3F" w:rsidRDefault="003048A0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1 886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</w:t>
            </w:r>
            <w:r>
              <w:rPr>
                <w:rFonts w:ascii="Arial Narrow" w:hAnsi="Arial Narrow" w:cs="Calibri"/>
                <w:lang w:val="en-US"/>
              </w:rPr>
              <w:t xml:space="preserve"> </w:t>
            </w:r>
            <w:r w:rsidR="00A63F4D">
              <w:rPr>
                <w:rFonts w:ascii="Arial Narrow" w:hAnsi="Arial Narrow" w:cs="Calibri"/>
              </w:rPr>
              <w:t>096</w:t>
            </w:r>
            <w:r>
              <w:rPr>
                <w:rFonts w:ascii="Arial Narrow" w:hAnsi="Arial Narrow" w:cs="Calibri"/>
              </w:rPr>
              <w:t xml:space="preserve">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3048A0" w:rsidRPr="002B3F3F" w:rsidRDefault="00D00EA5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1 476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3048A0" w:rsidRPr="002B3F3F" w:rsidRDefault="00A63F4D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1 727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</w:tr>
      <w:tr w:rsidR="003048A0" w:rsidRPr="002B3F3F" w:rsidTr="004F189D"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3048A0" w:rsidRDefault="00D00EA5" w:rsidP="004F189D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1 216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3048A0" w:rsidRPr="002B3F3F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1 800 мм</w:t>
            </w:r>
          </w:p>
        </w:tc>
      </w:tr>
      <w:tr w:rsidR="003048A0" w:rsidRPr="002B3F3F" w:rsidTr="004F189D">
        <w:trPr>
          <w:trHeight w:val="157"/>
        </w:trPr>
        <w:tc>
          <w:tcPr>
            <w:tcW w:w="4106" w:type="dxa"/>
          </w:tcPr>
          <w:p w:rsidR="003048A0" w:rsidRPr="00921DB2" w:rsidRDefault="003048A0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3048A0" w:rsidRDefault="00D00EA5" w:rsidP="00D00EA5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</w:t>
            </w:r>
            <w:r>
              <w:rPr>
                <w:rFonts w:ascii="Arial Narrow" w:hAnsi="Arial Narrow" w:cs="Calibri"/>
                <w:lang w:val="en-US"/>
              </w:rPr>
              <w:t>05</w:t>
            </w:r>
            <w:r w:rsidR="003048A0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3048A0" w:rsidRPr="00703D1A" w:rsidRDefault="003048A0" w:rsidP="004F189D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3048A0" w:rsidRPr="002B3F3F" w:rsidRDefault="00A63F4D" w:rsidP="004F189D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</w:t>
            </w:r>
            <w:r w:rsidR="003048A0">
              <w:rPr>
                <w:rFonts w:ascii="Arial Narrow" w:hAnsi="Arial Narrow" w:cs="Calibri"/>
              </w:rPr>
              <w:t>5°</w:t>
            </w:r>
          </w:p>
        </w:tc>
      </w:tr>
    </w:tbl>
    <w:p w:rsidR="003048A0" w:rsidRDefault="003048A0" w:rsidP="003048A0">
      <w:pPr>
        <w:ind w:firstLine="708"/>
        <w:rPr>
          <w:rFonts w:ascii="Arial Narrow" w:hAnsi="Arial Narrow" w:cs="Calibri"/>
        </w:rPr>
      </w:pPr>
    </w:p>
    <w:p w:rsidR="003048A0" w:rsidRDefault="003048A0" w:rsidP="003048A0">
      <w:pPr>
        <w:rPr>
          <w:rFonts w:ascii="Arial Narrow" w:hAnsi="Arial Narrow" w:cs="Calibri"/>
        </w:rPr>
      </w:pPr>
    </w:p>
    <w:p w:rsidR="003048A0" w:rsidRDefault="003048A0" w:rsidP="003048A0">
      <w:pPr>
        <w:rPr>
          <w:rFonts w:ascii="Arial Narrow" w:hAnsi="Arial Narrow" w:cs="Calibri"/>
        </w:rPr>
      </w:pPr>
    </w:p>
    <w:p w:rsidR="003048A0" w:rsidRDefault="003048A0" w:rsidP="003048A0">
      <w:pPr>
        <w:rPr>
          <w:rFonts w:ascii="Arial Narrow" w:hAnsi="Arial Narrow" w:cs="Calibri"/>
        </w:rPr>
      </w:pPr>
    </w:p>
    <w:p w:rsidR="003048A0" w:rsidRDefault="003048A0" w:rsidP="003048A0">
      <w:pPr>
        <w:rPr>
          <w:rFonts w:ascii="Arial Narrow" w:hAnsi="Arial Narrow" w:cs="Calibri"/>
        </w:rPr>
      </w:pPr>
    </w:p>
    <w:p w:rsidR="00E35313" w:rsidRPr="00E35313" w:rsidRDefault="00E35313" w:rsidP="00E35313">
      <w:pPr>
        <w:shd w:val="clear" w:color="auto" w:fill="FFC000"/>
        <w:rPr>
          <w:rFonts w:ascii="Arial Narrow" w:hAnsi="Arial Narrow" w:cs="Calibri"/>
          <w:b/>
          <w:sz w:val="40"/>
          <w:szCs w:val="40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ОПЦИИ ДЛЯ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Pr="003F43D0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B06041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BSL</w:t>
      </w:r>
      <w:r w:rsidRPr="009A5FD3">
        <w:rPr>
          <w:rFonts w:ascii="Arial Narrow" w:hAnsi="Arial Narrow" w:cs="Calibri"/>
          <w:b/>
          <w:sz w:val="40"/>
          <w:szCs w:val="40"/>
        </w:rPr>
        <w:t xml:space="preserve"> </w:t>
      </w:r>
      <w:r w:rsidRPr="00E35313">
        <w:rPr>
          <w:rFonts w:ascii="Arial Narrow" w:hAnsi="Arial Narrow" w:cs="Calibri"/>
          <w:b/>
          <w:sz w:val="40"/>
          <w:szCs w:val="40"/>
        </w:rPr>
        <w:t>400</w:t>
      </w:r>
    </w:p>
    <w:tbl>
      <w:tblPr>
        <w:tblStyle w:val="a5"/>
        <w:tblW w:w="0" w:type="auto"/>
        <w:tblInd w:w="108" w:type="dxa"/>
        <w:tblLook w:val="04A0"/>
      </w:tblPr>
      <w:tblGrid>
        <w:gridCol w:w="1696"/>
        <w:gridCol w:w="8783"/>
      </w:tblGrid>
      <w:tr w:rsidR="00E35313" w:rsidRPr="00C858C4" w:rsidTr="007D329E">
        <w:trPr>
          <w:trHeight w:val="1174"/>
        </w:trPr>
        <w:tc>
          <w:tcPr>
            <w:tcW w:w="1696" w:type="dxa"/>
            <w:shd w:val="clear" w:color="auto" w:fill="auto"/>
          </w:tcPr>
          <w:p w:rsidR="00E35313" w:rsidRPr="00B06041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74295</wp:posOffset>
                  </wp:positionV>
                  <wp:extent cx="957600" cy="637200"/>
                  <wp:effectExtent l="0" t="0" r="0" b="0"/>
                  <wp:wrapNone/>
                  <wp:docPr id="102" name="Рисунок 58" descr="D:\Соболев\BAWOO\фото все\Артем техника обработка\остальное\untitled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оболев\BAWOO\фото все\Артем техника обработка\остальное\untitled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ОСТЕКЛЕННАЯ КАБИНА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Полностью закрытая кабина является оптимальным решением для защиты водителя от холода, влаги и ветра.</w:t>
            </w:r>
          </w:p>
        </w:tc>
      </w:tr>
      <w:tr w:rsidR="00E35313" w:rsidRPr="00C858C4" w:rsidTr="007D329E">
        <w:trPr>
          <w:trHeight w:val="1120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922020" cy="609283"/>
                  <wp:effectExtent l="0" t="0" r="0" b="0"/>
                  <wp:wrapNone/>
                  <wp:docPr id="103" name="Рисунок 52" descr="D:\Соболев\BAWOO\фото все\Артем техника обработка\остальное\untitled-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оболев\BAWOO\фото все\Артем техника обработка\остальное\untitled-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081" r="9267" b="14804"/>
                          <a:stretch/>
                        </pic:blipFill>
                        <pic:spPr bwMode="auto">
                          <a:xfrm>
                            <a:off x="0" y="0"/>
                            <a:ext cx="925661" cy="61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ДВ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УХПОЗИЦИОННАЯ СИСТЕМА ОТОПЛЕНИЯ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 отопления с регулируемым расходом воздуха и температурой.</w:t>
            </w:r>
          </w:p>
        </w:tc>
      </w:tr>
      <w:tr w:rsidR="00E35313" w:rsidRPr="00C858C4" w:rsidTr="007D329E">
        <w:trPr>
          <w:trHeight w:val="1135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49056</wp:posOffset>
                  </wp:positionV>
                  <wp:extent cx="900000" cy="640800"/>
                  <wp:effectExtent l="0" t="0" r="0" b="6985"/>
                  <wp:wrapNone/>
                  <wp:docPr id="1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есурс 61@4x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ЭЛЕКТРИЧЕСКИЙ РАЗЪЕМ 12В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Удобный разъем 12В для зарядки телефона или других портативных устройств.</w:t>
            </w:r>
          </w:p>
        </w:tc>
      </w:tr>
      <w:tr w:rsidR="00E35313" w:rsidRPr="00C858C4" w:rsidTr="007D329E">
        <w:trPr>
          <w:trHeight w:val="1109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49530</wp:posOffset>
                  </wp:positionV>
                  <wp:extent cx="957600" cy="637200"/>
                  <wp:effectExtent l="0" t="0" r="0" b="0"/>
                  <wp:wrapNone/>
                  <wp:docPr id="105" name="Рисунок 56" descr="D:\Соболев\BAWOO\фото все\Артем техника обработка\остальное\untitled-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оболев\BAWOO\фото все\Артем техника обработка\остальное\untitled-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РУЧКА ГАЗА, ДУБЛИРУЮЩАЯ ПЕДАЛЬ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легко регулировать обороты двигателя не только ножным, но и ручным акселератором.</w:t>
            </w:r>
          </w:p>
        </w:tc>
      </w:tr>
      <w:tr w:rsidR="00E35313" w:rsidRPr="00C858C4" w:rsidTr="007D329E">
        <w:trPr>
          <w:trHeight w:val="1267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12477</wp:posOffset>
                  </wp:positionV>
                  <wp:extent cx="969569" cy="780904"/>
                  <wp:effectExtent l="0" t="0" r="2540" b="635"/>
                  <wp:wrapNone/>
                  <wp:docPr id="10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есурс 56@4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69" cy="78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САМОВЫРАВНИВАНИЯ 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Система самовыравнивания позволяет автоматически удерживать груз параллельно земле при подъёме.</w:t>
            </w:r>
          </w:p>
        </w:tc>
      </w:tr>
      <w:tr w:rsidR="00E35313" w:rsidRPr="00C858C4" w:rsidTr="007D329E">
        <w:trPr>
          <w:trHeight w:val="1129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12055</wp:posOffset>
                  </wp:positionH>
                  <wp:positionV relativeFrom="paragraph">
                    <wp:posOffset>59197</wp:posOffset>
                  </wp:positionV>
                  <wp:extent cx="900000" cy="626400"/>
                  <wp:effectExtent l="0" t="0" r="0" b="2540"/>
                  <wp:wrapNone/>
                  <wp:docPr id="10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есурс 52@4x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СИСТЕМА КОНДИЦИОНИРОВАНИЯ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Позволяет управлять климатом в кабине в любую погоду.</w:t>
            </w:r>
          </w:p>
        </w:tc>
      </w:tr>
      <w:tr w:rsidR="00E35313" w:rsidRPr="00C858C4" w:rsidTr="007D329E">
        <w:trPr>
          <w:trHeight w:val="1131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43180</wp:posOffset>
                  </wp:positionV>
                  <wp:extent cx="957928" cy="638175"/>
                  <wp:effectExtent l="0" t="0" r="0" b="0"/>
                  <wp:wrapNone/>
                  <wp:docPr id="108" name="Рисунок 53" descr="D:\Соболев\BAWOO\фото все\Артем техника обработка\остальное\untitled-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оболев\BAWOO\фото все\Артем техника обработка\остальное\untitled-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28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УКАЗАТЕЛИ ПОВОРОТА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Световой индикатор поворота для передвижения минипогрузчика по дорогам общего пользования.</w:t>
            </w:r>
          </w:p>
        </w:tc>
      </w:tr>
      <w:tr w:rsidR="00E35313" w:rsidRPr="00C858C4" w:rsidTr="007D329E">
        <w:trPr>
          <w:trHeight w:val="1119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 w:rsidRPr="00C858C4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48099</wp:posOffset>
                  </wp:positionV>
                  <wp:extent cx="900000" cy="640800"/>
                  <wp:effectExtent l="0" t="0" r="0" b="6985"/>
                  <wp:wrapNone/>
                  <wp:docPr id="10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есурс 57@4x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>ДВУХСКОРОСТНОЙ РЕЖИМ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Система, повышающая максимальную скорость хода минипогрузчика.</w:t>
            </w:r>
          </w:p>
        </w:tc>
      </w:tr>
      <w:tr w:rsidR="00E35313" w:rsidRPr="00C858C4" w:rsidTr="007D329E">
        <w:trPr>
          <w:trHeight w:val="1121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326701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68580</wp:posOffset>
                  </wp:positionV>
                  <wp:extent cx="918000" cy="612000"/>
                  <wp:effectExtent l="0" t="0" r="0" b="0"/>
                  <wp:wrapNone/>
                  <wp:docPr id="110" name="Рисунок 54" descr="D:\Соболев\BAWOO\фото все\Артем техника обработка\остальное\untitled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оболев\BAWOO\фото все\Артем техника обработка\остальное\untitled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ПРОБЛЕСКОВЫЙ МАЯЧОК 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sz w:val="28"/>
                <w:szCs w:val="28"/>
              </w:rPr>
              <w:t>Оранжевый проблесковый маячок, устанавливаемый на крыше кабины</w:t>
            </w:r>
          </w:p>
        </w:tc>
      </w:tr>
      <w:tr w:rsidR="00E35313" w:rsidRPr="00C858C4" w:rsidTr="007D329E">
        <w:trPr>
          <w:trHeight w:val="1123"/>
        </w:trPr>
        <w:tc>
          <w:tcPr>
            <w:tcW w:w="1696" w:type="dxa"/>
            <w:shd w:val="clear" w:color="auto" w:fill="auto"/>
          </w:tcPr>
          <w:p w:rsidR="00E35313" w:rsidRPr="00C858C4" w:rsidRDefault="00E35313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 w:rsidRPr="001844F6"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44450</wp:posOffset>
                  </wp:positionV>
                  <wp:extent cx="957600" cy="637200"/>
                  <wp:effectExtent l="0" t="0" r="0" b="0"/>
                  <wp:wrapNone/>
                  <wp:docPr id="111" name="Рисунок 55" descr="D:\Соболев\BAWOO\фото все\Артем техника обработка\остальное\untitled-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оболев\BAWOO\фото все\Артем техника обработка\остальное\untitled-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0" cy="6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 xml:space="preserve">СИСТЕМА 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HI</w:t>
            </w:r>
            <w:r w:rsidRPr="00230F23">
              <w:rPr>
                <w:rFonts w:ascii="Arial Narrow" w:hAnsi="Arial Narrow" w:cs="Calibri"/>
                <w:b/>
                <w:sz w:val="28"/>
                <w:szCs w:val="28"/>
              </w:rPr>
              <w:t>-</w:t>
            </w:r>
            <w:r w:rsidRPr="00B06041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FLOW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 xml:space="preserve"> 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06041">
              <w:rPr>
                <w:rFonts w:ascii="Arial Narrow" w:eastAsia="Times New Roman" w:hAnsi="Arial Narrow"/>
                <w:sz w:val="28"/>
                <w:szCs w:val="28"/>
                <w:lang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E35313" w:rsidRPr="00C858C4" w:rsidTr="007D329E">
        <w:trPr>
          <w:trHeight w:val="1125"/>
        </w:trPr>
        <w:tc>
          <w:tcPr>
            <w:tcW w:w="1696" w:type="dxa"/>
            <w:shd w:val="clear" w:color="auto" w:fill="auto"/>
          </w:tcPr>
          <w:p w:rsidR="00E35313" w:rsidRPr="00B06041" w:rsidRDefault="00E35313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20073</wp:posOffset>
                  </wp:positionH>
                  <wp:positionV relativeFrom="paragraph">
                    <wp:posOffset>39768</wp:posOffset>
                  </wp:positionV>
                  <wp:extent cx="900000" cy="640800"/>
                  <wp:effectExtent l="0" t="0" r="0" b="6985"/>
                  <wp:wrapNone/>
                  <wp:docPr id="11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есурс 54@4x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  <w:shd w:val="clear" w:color="auto" w:fill="auto"/>
          </w:tcPr>
          <w:p w:rsidR="00E3531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ЗАДНИЕ ПРОТИВОВЕСЫ</w:t>
            </w:r>
          </w:p>
          <w:p w:rsidR="00E35313" w:rsidRPr="00A15E25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Дополнительные противовесы позволяют увеличить грузоподъемность машины.</w:t>
            </w:r>
          </w:p>
        </w:tc>
      </w:tr>
      <w:tr w:rsidR="00E35313" w:rsidRPr="00B06041" w:rsidTr="007D329E">
        <w:trPr>
          <w:trHeight w:val="1119"/>
        </w:trPr>
        <w:tc>
          <w:tcPr>
            <w:tcW w:w="1696" w:type="dxa"/>
          </w:tcPr>
          <w:p w:rsidR="00E35313" w:rsidRPr="00C858C4" w:rsidRDefault="00E35313" w:rsidP="007D329E">
            <w:pPr>
              <w:rPr>
                <w:rFonts w:ascii="Arial Narrow" w:hAnsi="Arial Narrow" w:cs="Calibri"/>
                <w:sz w:val="32"/>
                <w:szCs w:val="32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40801</wp:posOffset>
                  </wp:positionV>
                  <wp:extent cx="1035604" cy="634621"/>
                  <wp:effectExtent l="0" t="0" r="0" b="0"/>
                  <wp:wrapNone/>
                  <wp:docPr id="11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есурс 49@4x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9811"/>
                          <a:stretch/>
                        </pic:blipFill>
                        <pic:spPr bwMode="auto">
                          <a:xfrm>
                            <a:off x="0" y="0"/>
                            <a:ext cx="1035604" cy="634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E3531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ЦИФРОВАЯ ПРИБОРНАЯ ПАНЕЛЬ</w:t>
            </w:r>
          </w:p>
          <w:p w:rsidR="00E35313" w:rsidRPr="00A15E25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получать максимальное количество информации</w:t>
            </w:r>
          </w:p>
        </w:tc>
      </w:tr>
      <w:tr w:rsidR="00E35313" w:rsidRPr="00B06041" w:rsidTr="007D329E">
        <w:trPr>
          <w:trHeight w:val="1266"/>
        </w:trPr>
        <w:tc>
          <w:tcPr>
            <w:tcW w:w="1696" w:type="dxa"/>
          </w:tcPr>
          <w:p w:rsidR="00E35313" w:rsidRPr="00C858C4" w:rsidRDefault="00E35313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41114</wp:posOffset>
                  </wp:positionV>
                  <wp:extent cx="900000" cy="730800"/>
                  <wp:effectExtent l="0" t="0" r="0" b="0"/>
                  <wp:wrapNone/>
                  <wp:docPr id="1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есурс 63@4x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53" r="17073"/>
                          <a:stretch/>
                        </pic:blipFill>
                        <pic:spPr bwMode="auto">
                          <a:xfrm>
                            <a:off x="0" y="0"/>
                            <a:ext cx="900000" cy="7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E3531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15E25">
              <w:rPr>
                <w:rFonts w:ascii="Arial Narrow" w:hAnsi="Arial Narrow" w:cs="Calibri"/>
                <w:b/>
                <w:sz w:val="28"/>
                <w:szCs w:val="28"/>
              </w:rPr>
              <w:t>КАМЕРА ЗАДНЕГО ВИДА</w:t>
            </w:r>
          </w:p>
          <w:p w:rsidR="00E35313" w:rsidRPr="00A15E25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Позволяет увеличить обзорность при выполнении работ</w:t>
            </w:r>
          </w:p>
        </w:tc>
      </w:tr>
      <w:tr w:rsidR="00E35313" w:rsidRPr="00B06041" w:rsidTr="007D329E">
        <w:trPr>
          <w:trHeight w:val="1123"/>
        </w:trPr>
        <w:tc>
          <w:tcPr>
            <w:tcW w:w="1696" w:type="dxa"/>
          </w:tcPr>
          <w:p w:rsidR="00E35313" w:rsidRPr="00C858C4" w:rsidRDefault="00E35313" w:rsidP="007D329E">
            <w:pP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-54040</wp:posOffset>
                  </wp:positionH>
                  <wp:positionV relativeFrom="paragraph">
                    <wp:posOffset>68993</wp:posOffset>
                  </wp:positionV>
                  <wp:extent cx="1035050" cy="604033"/>
                  <wp:effectExtent l="0" t="0" r="0" b="5715"/>
                  <wp:wrapNone/>
                  <wp:docPr id="11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есурс 31@4x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101" cy="61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E3531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66561">
              <w:rPr>
                <w:rFonts w:ascii="Arial Narrow" w:hAnsi="Arial Narrow" w:cs="Calibri"/>
                <w:b/>
                <w:sz w:val="28"/>
                <w:szCs w:val="28"/>
              </w:rPr>
              <w:t>РЕЗИНОВЫЕ НАКИДНЫЕ ГУСЕНИЦЫ</w:t>
            </w:r>
          </w:p>
          <w:p w:rsidR="00E35313" w:rsidRPr="00B6656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Гусеницы позволяют увеличить проходимость минипогрузчика</w:t>
            </w:r>
          </w:p>
        </w:tc>
      </w:tr>
      <w:tr w:rsidR="00E35313" w:rsidRPr="00B06041" w:rsidTr="007D329E">
        <w:trPr>
          <w:trHeight w:val="416"/>
        </w:trPr>
        <w:tc>
          <w:tcPr>
            <w:tcW w:w="1696" w:type="dxa"/>
          </w:tcPr>
          <w:p w:rsidR="00E35313" w:rsidRPr="0005043E" w:rsidRDefault="00E35313" w:rsidP="007D329E">
            <w:pP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129654</wp:posOffset>
                  </wp:positionH>
                  <wp:positionV relativeFrom="paragraph">
                    <wp:posOffset>1270</wp:posOffset>
                  </wp:positionV>
                  <wp:extent cx="668740" cy="668740"/>
                  <wp:effectExtent l="0" t="0" r="0" b="0"/>
                  <wp:wrapNone/>
                  <wp:docPr id="11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arking_brake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0" cy="66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83" w:type="dxa"/>
          </w:tcPr>
          <w:p w:rsidR="00E35313" w:rsidRPr="00230F2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06041">
              <w:rPr>
                <w:rFonts w:ascii="Arial Narrow" w:hAnsi="Arial Narrow" w:cs="Calibri"/>
                <w:b/>
                <w:sz w:val="28"/>
                <w:szCs w:val="28"/>
              </w:rPr>
              <w:t>ЭЛЕКТ</w:t>
            </w:r>
            <w:r>
              <w:rPr>
                <w:rFonts w:ascii="Arial Narrow" w:hAnsi="Arial Narrow" w:cs="Calibri"/>
                <w:b/>
                <w:sz w:val="28"/>
                <w:szCs w:val="28"/>
              </w:rPr>
              <w:t>РИЧЕСКИЙ СТОЯНОЧНЫЙ ТОРМОЗ</w:t>
            </w:r>
          </w:p>
          <w:p w:rsidR="00E35313" w:rsidRPr="00B06041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Управление стояночным тормозом при помощи клавиши на панели управления.</w:t>
            </w:r>
          </w:p>
        </w:tc>
      </w:tr>
    </w:tbl>
    <w:p w:rsidR="00E35313" w:rsidRDefault="00E35313" w:rsidP="00E35313">
      <w:pPr>
        <w:rPr>
          <w:rFonts w:ascii="Arial Narrow" w:hAnsi="Arial Narrow" w:cs="Calibri"/>
          <w:sz w:val="40"/>
          <w:szCs w:val="40"/>
        </w:rPr>
      </w:pPr>
    </w:p>
    <w:p w:rsidR="00E35313" w:rsidRDefault="00E35313" w:rsidP="00E35313">
      <w:pPr>
        <w:shd w:val="clear" w:color="auto" w:fill="FFC000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BSL</w:t>
      </w:r>
      <w:r w:rsidRPr="009A5FD3">
        <w:rPr>
          <w:rFonts w:ascii="Arial Narrow" w:hAnsi="Arial Narrow" w:cs="Calibri"/>
          <w:b/>
          <w:sz w:val="40"/>
          <w:szCs w:val="40"/>
        </w:rPr>
        <w:t xml:space="preserve"> </w:t>
      </w:r>
      <w:r>
        <w:rPr>
          <w:rFonts w:ascii="Arial Narrow" w:hAnsi="Arial Narrow" w:cs="Calibri"/>
          <w:b/>
          <w:sz w:val="40"/>
          <w:szCs w:val="40"/>
          <w:lang w:val="en-US"/>
        </w:rPr>
        <w:t>400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</w:p>
    <w:p w:rsidR="00E35313" w:rsidRPr="00834DFC" w:rsidRDefault="00E35313" w:rsidP="00E35313">
      <w:pPr>
        <w:shd w:val="clear" w:color="auto" w:fill="FFC000"/>
        <w:rPr>
          <w:rFonts w:ascii="Arial Narrow" w:hAnsi="Arial Narrow" w:cs="Calibri"/>
          <w:sz w:val="52"/>
          <w:szCs w:val="40"/>
        </w:rPr>
      </w:pPr>
      <w:r w:rsidRPr="00834DFC">
        <w:rPr>
          <w:rFonts w:ascii="Arial Narrow" w:hAnsi="Arial Narrow" w:cs="Calibri"/>
          <w:sz w:val="24"/>
          <w:szCs w:val="18"/>
        </w:rPr>
        <w:t xml:space="preserve">(УТИЛИЗАЦИОННЫЙ СБОР НЕ ВКЛЮЧЕН, СОСТАВЛЯЕТ </w:t>
      </w:r>
      <w:r>
        <w:rPr>
          <w:rFonts w:ascii="Arial Narrow" w:hAnsi="Arial Narrow" w:cs="Calibri"/>
          <w:sz w:val="24"/>
          <w:szCs w:val="18"/>
        </w:rPr>
        <w:t xml:space="preserve"> </w:t>
      </w:r>
      <w:r w:rsidRPr="009A5FD3">
        <w:rPr>
          <w:rFonts w:ascii="Arial Narrow" w:hAnsi="Arial Narrow" w:cs="Calibri"/>
          <w:sz w:val="24"/>
          <w:szCs w:val="18"/>
        </w:rPr>
        <w:t xml:space="preserve">414 </w:t>
      </w:r>
      <w:r w:rsidRPr="00834DFC">
        <w:rPr>
          <w:rFonts w:ascii="Arial Narrow" w:hAnsi="Arial Narrow" w:cs="Calibri"/>
          <w:sz w:val="24"/>
          <w:szCs w:val="18"/>
        </w:rPr>
        <w:t> 000 рублей)</w:t>
      </w:r>
    </w:p>
    <w:tbl>
      <w:tblPr>
        <w:tblStyle w:val="a5"/>
        <w:tblW w:w="0" w:type="auto"/>
        <w:tblInd w:w="108" w:type="dxa"/>
        <w:tblLook w:val="04A0"/>
      </w:tblPr>
      <w:tblGrid>
        <w:gridCol w:w="3664"/>
        <w:gridCol w:w="1574"/>
        <w:gridCol w:w="1701"/>
        <w:gridCol w:w="1701"/>
        <w:gridCol w:w="1701"/>
      </w:tblGrid>
      <w:tr w:rsidR="00E35313" w:rsidTr="007D329E">
        <w:tc>
          <w:tcPr>
            <w:tcW w:w="3664" w:type="dxa"/>
            <w:shd w:val="clear" w:color="auto" w:fill="FFC000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574" w:type="dxa"/>
            <w:shd w:val="clear" w:color="auto" w:fill="FFC000"/>
          </w:tcPr>
          <w:p w:rsidR="00E35313" w:rsidRPr="00EA33C5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E35313" w:rsidRPr="00B66561" w:rsidRDefault="00E35313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  <w:shd w:val="clear" w:color="auto" w:fill="FFC000"/>
          </w:tcPr>
          <w:p w:rsidR="00E35313" w:rsidRPr="00EA33C5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E35313" w:rsidRPr="00B66561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  <w:shd w:val="clear" w:color="auto" w:fill="FFC000"/>
          </w:tcPr>
          <w:p w:rsidR="00E35313" w:rsidRPr="00EA33C5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E35313" w:rsidRPr="00B66561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  <w:shd w:val="clear" w:color="auto" w:fill="FFC000"/>
          </w:tcPr>
          <w:p w:rsidR="00E35313" w:rsidRPr="00EA33C5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E35313" w:rsidRPr="00B66561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E35313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Дополнительная </w:t>
            </w:r>
            <w:proofErr w:type="spellStart"/>
            <w:r>
              <w:rPr>
                <w:rFonts w:ascii="Arial Narrow" w:hAnsi="Arial Narrow" w:cs="Calibri"/>
                <w:sz w:val="24"/>
                <w:szCs w:val="24"/>
              </w:rPr>
              <w:t>гидролиния</w:t>
            </w:r>
            <w:proofErr w:type="spellEnd"/>
          </w:p>
        </w:tc>
        <w:tc>
          <w:tcPr>
            <w:tcW w:w="1574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574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574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574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Tr="007D329E">
        <w:tc>
          <w:tcPr>
            <w:tcW w:w="3664" w:type="dxa"/>
          </w:tcPr>
          <w:p w:rsidR="00E35313" w:rsidRPr="00EA33C5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Calibri"/>
                <w:sz w:val="24"/>
                <w:szCs w:val="24"/>
              </w:rPr>
              <w:t>Героторные</w:t>
            </w:r>
            <w:proofErr w:type="spellEnd"/>
            <w:r>
              <w:rPr>
                <w:rFonts w:ascii="Arial Narrow" w:hAnsi="Arial Narrow" w:cs="Calibri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VIS </w:t>
            </w:r>
            <w:r>
              <w:rPr>
                <w:rFonts w:ascii="Arial Narrow" w:hAnsi="Arial Narrow" w:cs="Calibri"/>
                <w:sz w:val="24"/>
                <w:szCs w:val="24"/>
              </w:rPr>
              <w:t>моторы</w:t>
            </w:r>
          </w:p>
        </w:tc>
        <w:tc>
          <w:tcPr>
            <w:tcW w:w="1574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574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D71F71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D71F71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E35313">
        <w:trPr>
          <w:trHeight w:val="288"/>
        </w:trPr>
        <w:tc>
          <w:tcPr>
            <w:tcW w:w="3664" w:type="dxa"/>
          </w:tcPr>
          <w:p w:rsidR="00E35313" w:rsidRPr="0047037B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574" w:type="dxa"/>
          </w:tcPr>
          <w:p w:rsidR="00E35313" w:rsidRDefault="00E35313" w:rsidP="00E35313">
            <w:pPr>
              <w:jc w:val="center"/>
            </w:pPr>
            <w:r w:rsidRPr="00945BB7"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Default="00E35313" w:rsidP="00E35313">
            <w:pPr>
              <w:jc w:val="center"/>
            </w:pPr>
            <w:r w:rsidRPr="00945BB7"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Default="00E35313" w:rsidP="00E35313">
            <w:pPr>
              <w:jc w:val="center"/>
            </w:pPr>
            <w:r w:rsidRPr="00945BB7"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B469D4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</w:tcPr>
          <w:p w:rsidR="00E35313" w:rsidRPr="00B469D4" w:rsidRDefault="00E35313" w:rsidP="007D329E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574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9C6469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E35313" w:rsidRPr="0047037B" w:rsidRDefault="00E35313" w:rsidP="007D329E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E35313" w:rsidRPr="0047037B" w:rsidTr="007D329E">
        <w:tc>
          <w:tcPr>
            <w:tcW w:w="3664" w:type="dxa"/>
            <w:shd w:val="clear" w:color="auto" w:fill="FFC000"/>
          </w:tcPr>
          <w:p w:rsidR="00E35313" w:rsidRPr="00B469D4" w:rsidRDefault="00E35313" w:rsidP="007D329E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574" w:type="dxa"/>
            <w:shd w:val="clear" w:color="auto" w:fill="FFC000"/>
          </w:tcPr>
          <w:p w:rsidR="00E35313" w:rsidRPr="00B469D4" w:rsidRDefault="00E35313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56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 000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FC000"/>
          </w:tcPr>
          <w:p w:rsidR="00E35313" w:rsidRPr="00B469D4" w:rsidRDefault="00E35313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62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 000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FC000"/>
          </w:tcPr>
          <w:p w:rsidR="00E35313" w:rsidRPr="00B469D4" w:rsidRDefault="00E35313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65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 000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$</w:t>
            </w:r>
          </w:p>
        </w:tc>
        <w:tc>
          <w:tcPr>
            <w:tcW w:w="1701" w:type="dxa"/>
            <w:shd w:val="clear" w:color="auto" w:fill="FFC000"/>
          </w:tcPr>
          <w:p w:rsidR="00E35313" w:rsidRPr="00B469D4" w:rsidRDefault="00E35313" w:rsidP="007D329E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  <w:t>70 000$</w:t>
            </w:r>
          </w:p>
        </w:tc>
      </w:tr>
    </w:tbl>
    <w:p w:rsidR="00E35313" w:rsidRDefault="00E35313" w:rsidP="00E35313">
      <w:pPr>
        <w:tabs>
          <w:tab w:val="center" w:pos="5244"/>
        </w:tabs>
        <w:rPr>
          <w:rFonts w:ascii="Arial Narrow" w:hAnsi="Arial Narrow" w:cs="Calibri"/>
          <w:sz w:val="40"/>
          <w:szCs w:val="40"/>
        </w:rPr>
      </w:pPr>
    </w:p>
    <w:p w:rsidR="00E35313" w:rsidRDefault="00E35313" w:rsidP="00E35313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E35313" w:rsidRPr="001844F6" w:rsidRDefault="00E35313" w:rsidP="00E35313">
      <w:pPr>
        <w:shd w:val="clear" w:color="auto" w:fill="FFC000"/>
        <w:rPr>
          <w:rFonts w:ascii="Arial Narrow" w:hAnsi="Arial Narrow" w:cs="Calibri"/>
          <w:b/>
          <w:sz w:val="40"/>
          <w:szCs w:val="40"/>
          <w:lang w:val="en-US"/>
        </w:rPr>
      </w:pPr>
      <w:r>
        <w:rPr>
          <w:rFonts w:ascii="Arial Narrow" w:hAnsi="Arial Narrow" w:cs="Calibri"/>
          <w:sz w:val="40"/>
          <w:szCs w:val="40"/>
        </w:rPr>
        <w:lastRenderedPageBreak/>
        <w:t xml:space="preserve">ВИДЕОМАТЕРИАЛЫ О МИНИПОГРУЗЧИКАХ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10490" w:type="dxa"/>
        <w:tblInd w:w="108" w:type="dxa"/>
        <w:tblLook w:val="04A0"/>
      </w:tblPr>
      <w:tblGrid>
        <w:gridCol w:w="5245"/>
        <w:gridCol w:w="5245"/>
      </w:tblGrid>
      <w:tr w:rsidR="00E35313" w:rsidTr="007D329E">
        <w:trPr>
          <w:trHeight w:val="2592"/>
        </w:trPr>
        <w:tc>
          <w:tcPr>
            <w:tcW w:w="5245" w:type="dxa"/>
            <w:shd w:val="clear" w:color="auto" w:fill="FFFFFF" w:themeFill="background1"/>
          </w:tcPr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103320</wp:posOffset>
                  </wp:positionH>
                  <wp:positionV relativeFrom="paragraph">
                    <wp:posOffset>110490</wp:posOffset>
                  </wp:positionV>
                  <wp:extent cx="2543396" cy="1430495"/>
                  <wp:effectExtent l="0" t="0" r="0" b="0"/>
                  <wp:wrapNone/>
                  <wp:docPr id="117" name="Рисунок 1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396" cy="143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FFFFFF" w:themeFill="background1"/>
          </w:tcPr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Подробный обзор моделей на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You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Tube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канале «Мир спецтехники» + те</w:t>
            </w:r>
            <w:proofErr w:type="gram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ст в сл</w:t>
            </w:r>
            <w:proofErr w:type="gram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ожных погодных условиях</w:t>
            </w: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55053</wp:posOffset>
                  </wp:positionH>
                  <wp:positionV relativeFrom="paragraph">
                    <wp:posOffset>45177</wp:posOffset>
                  </wp:positionV>
                  <wp:extent cx="1117486" cy="536406"/>
                  <wp:effectExtent l="0" t="0" r="0" b="0"/>
                  <wp:wrapNone/>
                  <wp:docPr id="11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unnamed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6075" b="25924"/>
                          <a:stretch/>
                        </pic:blipFill>
                        <pic:spPr bwMode="auto">
                          <a:xfrm>
                            <a:off x="0" y="0"/>
                            <a:ext cx="1117486" cy="536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29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https://youtu.be/s-_EcPi4GWQ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E35313" w:rsidTr="007D329E">
        <w:trPr>
          <w:trHeight w:val="2543"/>
        </w:trPr>
        <w:tc>
          <w:tcPr>
            <w:tcW w:w="5245" w:type="dxa"/>
            <w:shd w:val="clear" w:color="auto" w:fill="auto"/>
          </w:tcPr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82984</wp:posOffset>
                  </wp:positionV>
                  <wp:extent cx="2558090" cy="1447699"/>
                  <wp:effectExtent l="0" t="0" r="0" b="0"/>
                  <wp:wrapNone/>
                  <wp:docPr id="119" name="Рисунок 1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090" cy="144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shd w:val="clear" w:color="auto" w:fill="auto"/>
          </w:tcPr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Обзор моделей от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видеоблогера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Константин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Pro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 выставки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Bauma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СТТ-2021</w:t>
            </w: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9196</wp:posOffset>
                  </wp:positionH>
                  <wp:positionV relativeFrom="paragraph">
                    <wp:posOffset>50069</wp:posOffset>
                  </wp:positionV>
                  <wp:extent cx="1289796" cy="725503"/>
                  <wp:effectExtent l="0" t="0" r="0" b="0"/>
                  <wp:wrapNone/>
                  <wp:docPr id="12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axresdefaul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796" cy="72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3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https://youtu.be/--NePT4ZqL8?t=457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E35313" w:rsidTr="007D329E">
        <w:trPr>
          <w:trHeight w:val="2694"/>
        </w:trPr>
        <w:tc>
          <w:tcPr>
            <w:tcW w:w="5245" w:type="dxa"/>
            <w:shd w:val="clear" w:color="auto" w:fill="auto"/>
          </w:tcPr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75593</wp:posOffset>
                  </wp:positionV>
                  <wp:extent cx="2586472" cy="1454366"/>
                  <wp:effectExtent l="0" t="0" r="0" b="0"/>
                  <wp:wrapNone/>
                  <wp:docPr id="121" name="Рисунок 18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72" cy="145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Осмотр моделей от эксперта по оценке б/у спецтехники</w:t>
            </w: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2860</wp:posOffset>
                  </wp:positionH>
                  <wp:positionV relativeFrom="paragraph">
                    <wp:posOffset>2875</wp:posOffset>
                  </wp:positionV>
                  <wp:extent cx="644685" cy="804662"/>
                  <wp:effectExtent l="0" t="0" r="0" b="0"/>
                  <wp:wrapNone/>
                  <wp:docPr id="12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60847ad4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379" t="6700" r="22704" b="11960"/>
                          <a:stretch/>
                        </pic:blipFill>
                        <pic:spPr bwMode="auto">
                          <a:xfrm>
                            <a:off x="0" y="0"/>
                            <a:ext cx="644845" cy="804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37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https://youtu.be/fxlM3xgh0MQ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  <w:tr w:rsidR="00E35313" w:rsidTr="007D329E">
        <w:trPr>
          <w:trHeight w:val="2818"/>
        </w:trPr>
        <w:tc>
          <w:tcPr>
            <w:tcW w:w="5245" w:type="dxa"/>
            <w:shd w:val="clear" w:color="auto" w:fill="auto"/>
          </w:tcPr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103432</wp:posOffset>
                  </wp:positionH>
                  <wp:positionV relativeFrom="paragraph">
                    <wp:posOffset>121878</wp:posOffset>
                  </wp:positionV>
                  <wp:extent cx="2577465" cy="1581197"/>
                  <wp:effectExtent l="0" t="0" r="0" b="0"/>
                  <wp:wrapNone/>
                  <wp:docPr id="123" name="Рисунок 2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6" cy="159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Вебинар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от дистрибьютора об особенностях и преимуществах </w:t>
            </w:r>
            <w:proofErr w:type="spellStart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минипогрузчиков</w:t>
            </w:r>
            <w:proofErr w:type="spellEnd"/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BAWOO</w:t>
            </w: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3810</wp:posOffset>
                  </wp:positionV>
                  <wp:extent cx="2538730" cy="534035"/>
                  <wp:effectExtent l="0" t="0" r="0" b="0"/>
                  <wp:wrapNone/>
                  <wp:docPr id="12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logo_BaitekMachinery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Смотреть: </w:t>
            </w:r>
            <w:hyperlink r:id="rId41" w:history="1">
              <w:r w:rsidRPr="001844F6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https://youtu.be/tweScc3NqnA</w:t>
              </w:r>
            </w:hyperlink>
            <w:r w:rsidRPr="001844F6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E35313" w:rsidRPr="001844F6" w:rsidRDefault="00E35313" w:rsidP="007D329E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eastAsia="ru-RU"/>
              </w:rPr>
            </w:pPr>
          </w:p>
        </w:tc>
      </w:tr>
    </w:tbl>
    <w:p w:rsidR="00E35313" w:rsidRDefault="00E35313" w:rsidP="00E35313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E35313" w:rsidRDefault="00E35313" w:rsidP="00E35313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  <w:r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  <w:t xml:space="preserve"> </w:t>
      </w:r>
    </w:p>
    <w:p w:rsidR="00E35313" w:rsidRDefault="00E35313" w:rsidP="00E35313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51"/>
          <w:szCs w:val="51"/>
          <w:lang w:eastAsia="ru-RU"/>
        </w:rPr>
      </w:pPr>
    </w:p>
    <w:p w:rsidR="00E35313" w:rsidRPr="00A73C64" w:rsidRDefault="00E35313" w:rsidP="00E35313">
      <w:pPr>
        <w:spacing w:after="0" w:line="240" w:lineRule="auto"/>
        <w:rPr>
          <w:rFonts w:ascii="Arial Narrow" w:hAnsi="Arial Narrow" w:cs="GothamPro-Bold"/>
          <w:b/>
          <w:bCs/>
          <w:color w:val="FFB315"/>
          <w:sz w:val="40"/>
          <w:szCs w:val="40"/>
          <w:lang w:eastAsia="ru-RU"/>
        </w:rPr>
      </w:pPr>
    </w:p>
    <w:p w:rsidR="00E35313" w:rsidRPr="00057A00" w:rsidRDefault="00E35313" w:rsidP="00E35313">
      <w:pPr>
        <w:shd w:val="clear" w:color="auto" w:fill="FFC000"/>
        <w:spacing w:after="0" w:line="240" w:lineRule="auto"/>
        <w:rPr>
          <w:rFonts w:ascii="Arial Narrow" w:hAnsi="Arial Narrow" w:cs="GothamPro-Bold"/>
          <w:bCs/>
          <w:sz w:val="40"/>
          <w:szCs w:val="40"/>
          <w:lang w:val="en-US" w:eastAsia="ru-RU"/>
        </w:rPr>
      </w:pPr>
      <w:r w:rsidRPr="00057A00">
        <w:rPr>
          <w:rFonts w:ascii="Arial Narrow" w:hAnsi="Arial Narrow" w:cs="GothamPro-Bold"/>
          <w:bCs/>
          <w:sz w:val="40"/>
          <w:szCs w:val="40"/>
          <w:lang w:eastAsia="ru-RU"/>
        </w:rPr>
        <w:lastRenderedPageBreak/>
        <w:t xml:space="preserve">ПОЧЕМУ </w:t>
      </w:r>
      <w:r>
        <w:rPr>
          <w:rFonts w:ascii="Arial Narrow" w:hAnsi="Arial Narrow" w:cs="GothamPro-Bold"/>
          <w:bCs/>
          <w:sz w:val="40"/>
          <w:szCs w:val="40"/>
          <w:lang w:eastAsia="ru-RU"/>
        </w:rPr>
        <w:t xml:space="preserve">ВЫБИРАЮТ МИНИПОГРУЗЧИКИ </w:t>
      </w:r>
      <w:r w:rsidRPr="00057A00"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  <w:t>BAWOO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9"/>
        <w:gridCol w:w="5240"/>
      </w:tblGrid>
      <w:tr w:rsidR="00E35313" w:rsidTr="007D329E">
        <w:trPr>
          <w:trHeight w:val="3936"/>
        </w:trPr>
        <w:tc>
          <w:tcPr>
            <w:tcW w:w="5239" w:type="dxa"/>
          </w:tcPr>
          <w:p w:rsidR="00E35313" w:rsidRDefault="00E35313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B31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-8913</wp:posOffset>
                  </wp:positionH>
                  <wp:positionV relativeFrom="paragraph">
                    <wp:posOffset>37465</wp:posOffset>
                  </wp:positionV>
                  <wp:extent cx="3160596" cy="2585318"/>
                  <wp:effectExtent l="0" t="0" r="1905" b="5715"/>
                  <wp:wrapNone/>
                  <wp:docPr id="1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596" cy="258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E35313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</w:p>
          <w:p w:rsidR="00E35313" w:rsidRPr="00057A0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Дизельные двигатели, используемые в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минипогрузчиках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BAWOO, обладают рядом преимуществ, среди которых экономия энергии, низкий расход топлива, а также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экологичность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.</w:t>
            </w:r>
          </w:p>
          <w:p w:rsidR="00E35313" w:rsidRPr="00057A0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Простота сервисного обслуживания и доступность запасных частей делают эксплуатацию мини-погрузчиков BAWOO (Южная Корея) максимально комфортной. </w:t>
            </w:r>
          </w:p>
          <w:p w:rsidR="00E35313" w:rsidRPr="00057A0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Уникальная система тройной фильтрации Hyper-Clean 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  <w:p w:rsidR="00E35313" w:rsidRDefault="00E35313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</w:p>
        </w:tc>
      </w:tr>
      <w:tr w:rsidR="00E35313" w:rsidTr="007D329E">
        <w:trPr>
          <w:trHeight w:val="3949"/>
        </w:trPr>
        <w:tc>
          <w:tcPr>
            <w:tcW w:w="5239" w:type="dxa"/>
          </w:tcPr>
          <w:p w:rsidR="00E35313" w:rsidRPr="00057A0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Применение в конструкции мини-погрузчика мощных гидравлических моторов </w:t>
            </w:r>
            <w:proofErr w:type="spellStart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Poclain</w:t>
            </w:r>
            <w:proofErr w:type="spellEnd"/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 xml:space="preserve">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  <w:p w:rsidR="00E35313" w:rsidRPr="00057A0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Гидравлические насосы BOSCH-REXROTH (Германия) и POCLAIN (Франция) с высоким КПД обеспечивают непревзойденную производительность гидравлической системы, обеспечивая устойчивый </w:t>
            </w:r>
            <w:proofErr w:type="spellStart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гидропоток</w:t>
            </w:r>
            <w:proofErr w:type="spellEnd"/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от 63 до 130 л/мин (при наличии установленной опции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HIGH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val="en-US" w:eastAsia="ru-RU"/>
              </w:rPr>
              <w:t>FLOW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).</w:t>
            </w:r>
          </w:p>
          <w:p w:rsidR="00E35313" w:rsidRPr="00057A0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</w:tc>
        <w:tc>
          <w:tcPr>
            <w:tcW w:w="5240" w:type="dxa"/>
          </w:tcPr>
          <w:p w:rsidR="00E35313" w:rsidRDefault="00E35313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GothamPro"/>
                <w:noProof/>
                <w:sz w:val="28"/>
                <w:szCs w:val="20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-39379</wp:posOffset>
                  </wp:positionH>
                  <wp:positionV relativeFrom="paragraph">
                    <wp:posOffset>49334</wp:posOffset>
                  </wp:positionV>
                  <wp:extent cx="3242945" cy="2604435"/>
                  <wp:effectExtent l="0" t="0" r="0" b="5715"/>
                  <wp:wrapNone/>
                  <wp:docPr id="1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29" cy="260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35313" w:rsidTr="007D329E">
        <w:trPr>
          <w:trHeight w:val="4104"/>
        </w:trPr>
        <w:tc>
          <w:tcPr>
            <w:tcW w:w="5239" w:type="dxa"/>
          </w:tcPr>
          <w:p w:rsidR="00E35313" w:rsidRDefault="00E35313" w:rsidP="007D329E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51"/>
                <w:szCs w:val="51"/>
                <w:lang w:eastAsia="ru-RU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106196</wp:posOffset>
                  </wp:positionV>
                  <wp:extent cx="3261394" cy="2618210"/>
                  <wp:effectExtent l="0" t="0" r="0" b="0"/>
                  <wp:wrapNone/>
                  <wp:docPr id="1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94" cy="261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0" w:type="dxa"/>
          </w:tcPr>
          <w:p w:rsidR="00E35313" w:rsidRPr="00057A0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Arial"/>
                <w:sz w:val="24"/>
                <w:szCs w:val="24"/>
                <w:lang w:eastAsia="ru-RU"/>
              </w:rPr>
              <w:t>Система управления джойстиками позволяет контролировать все функции машины при помощи рук, делая все операции удобными и точными. А большой запас топлива обеспечивает более длительные рабочие смены и большую производительность, позволяя не тратить дополнительное время на дозаправку.</w:t>
            </w:r>
          </w:p>
          <w:p w:rsidR="00E35313" w:rsidRPr="00057A0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4"/>
                <w:szCs w:val="24"/>
                <w:lang w:eastAsia="ru-RU"/>
              </w:rPr>
            </w:pP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Левый джойстик отвечает за движение мини-погрузчика, правый джойстик - за работу навесного оборудования.  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  <w:r>
              <w:rPr>
                <w:rFonts w:ascii="Arial Narrow" w:hAnsi="Arial Narrow" w:cs="GothamPro"/>
                <w:sz w:val="24"/>
                <w:szCs w:val="24"/>
                <w:lang w:eastAsia="ru-RU"/>
              </w:rPr>
              <w:t xml:space="preserve"> </w:t>
            </w:r>
            <w:r w:rsidRPr="00057A00">
              <w:rPr>
                <w:rFonts w:ascii="Arial Narrow" w:hAnsi="Arial Narrow" w:cs="GothamPro"/>
                <w:sz w:val="24"/>
                <w:szCs w:val="24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</w:tbl>
    <w:p w:rsidR="00E35313" w:rsidRPr="001844F6" w:rsidRDefault="00E35313" w:rsidP="00E35313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E35313" w:rsidRPr="001844F6" w:rsidRDefault="00E35313" w:rsidP="00E35313">
      <w:pPr>
        <w:shd w:val="clear" w:color="auto" w:fill="FFC000"/>
        <w:spacing w:after="0" w:line="240" w:lineRule="auto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ПРЕИМУЩЕСТВА МИНИПОГРУЗЧИКОВ </w:t>
      </w:r>
      <w:r w:rsidRPr="00080C6C">
        <w:rPr>
          <w:rFonts w:ascii="Arial Narrow" w:hAnsi="Arial Narrow" w:cs="Calibri"/>
          <w:b/>
          <w:sz w:val="40"/>
          <w:szCs w:val="40"/>
          <w:lang w:val="en-US"/>
        </w:rPr>
        <w:t>BAWOO</w:t>
      </w:r>
    </w:p>
    <w:tbl>
      <w:tblPr>
        <w:tblStyle w:val="a5"/>
        <w:tblW w:w="0" w:type="auto"/>
        <w:tblInd w:w="108" w:type="dxa"/>
        <w:tblLook w:val="04A0"/>
      </w:tblPr>
      <w:tblGrid>
        <w:gridCol w:w="1814"/>
        <w:gridCol w:w="8676"/>
      </w:tblGrid>
      <w:tr w:rsidR="00E35313" w:rsidRPr="00A919B9" w:rsidTr="007D329E">
        <w:trPr>
          <w:trHeight w:val="1174"/>
        </w:trPr>
        <w:tc>
          <w:tcPr>
            <w:tcW w:w="1814" w:type="dxa"/>
            <w:shd w:val="clear" w:color="auto" w:fill="auto"/>
          </w:tcPr>
          <w:p w:rsidR="00E35313" w:rsidRPr="00293647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16349</wp:posOffset>
                  </wp:positionV>
                  <wp:extent cx="720000" cy="720000"/>
                  <wp:effectExtent l="0" t="0" r="4445" b="4445"/>
                  <wp:wrapNone/>
                  <wp:docPr id="1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     </w:t>
            </w:r>
          </w:p>
        </w:tc>
        <w:tc>
          <w:tcPr>
            <w:tcW w:w="8676" w:type="dxa"/>
            <w:shd w:val="clear" w:color="auto" w:fill="auto"/>
          </w:tcPr>
          <w:p w:rsidR="00E35313" w:rsidRPr="00A919B9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ШИРОКИЙ МОДЕЛЬНЫЙ РЯД</w:t>
            </w:r>
          </w:p>
          <w:p w:rsidR="00E35313" w:rsidRPr="00A919B9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proofErr w:type="gramStart"/>
            <w:r>
              <w:rPr>
                <w:rFonts w:ascii="Arial Narrow" w:hAnsi="Arial Narrow" w:cs="Calibri"/>
                <w:sz w:val="28"/>
                <w:szCs w:val="28"/>
              </w:rPr>
              <w:t xml:space="preserve">В модельном ряду </w:t>
            </w: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минипогрузчиков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13 как колесных, так и гусеничных моделей со своими уникальными особенностями.</w:t>
            </w:r>
            <w:proofErr w:type="gramEnd"/>
          </w:p>
        </w:tc>
      </w:tr>
      <w:tr w:rsidR="00E35313" w:rsidRPr="00A919B9" w:rsidTr="007D329E">
        <w:trPr>
          <w:trHeight w:val="1262"/>
        </w:trPr>
        <w:tc>
          <w:tcPr>
            <w:tcW w:w="1814" w:type="dxa"/>
          </w:tcPr>
          <w:p w:rsidR="00E35313" w:rsidRPr="00A919B9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42384</wp:posOffset>
                  </wp:positionV>
                  <wp:extent cx="720000" cy="720000"/>
                  <wp:effectExtent l="0" t="0" r="4445" b="4445"/>
                  <wp:wrapNone/>
                  <wp:docPr id="12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E3531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b/>
                <w:sz w:val="28"/>
                <w:szCs w:val="28"/>
              </w:rPr>
              <w:t>ПРОСТОТА И МОЩЬ</w:t>
            </w:r>
          </w:p>
          <w:p w:rsidR="00E35313" w:rsidRPr="00A919B9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A919B9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это простые и мощные машины с грузоподъемностью от 720 до 1430 кг.</w:t>
            </w:r>
          </w:p>
        </w:tc>
      </w:tr>
      <w:tr w:rsidR="00E35313" w:rsidRPr="00A919B9" w:rsidTr="007D329E">
        <w:trPr>
          <w:trHeight w:val="1249"/>
        </w:trPr>
        <w:tc>
          <w:tcPr>
            <w:tcW w:w="1814" w:type="dxa"/>
          </w:tcPr>
          <w:p w:rsidR="00E35313" w:rsidRPr="00A919B9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136477</wp:posOffset>
                  </wp:positionH>
                  <wp:positionV relativeFrom="paragraph">
                    <wp:posOffset>50307</wp:posOffset>
                  </wp:positionV>
                  <wp:extent cx="720000" cy="720000"/>
                  <wp:effectExtent l="0" t="0" r="4445" b="4445"/>
                  <wp:wrapNone/>
                  <wp:docPr id="13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E3531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УНИКАЛЬНАЯ ТЕЛЕСКОПИЧЕСКАЯ СТРЕЛА</w:t>
            </w:r>
          </w:p>
          <w:p w:rsidR="00E35313" w:rsidRPr="00EA4F12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Модели с маркировкой ЕХ обладают уникальной телескопической стрелой, позволяющей достигать высоты подъема до 4046 мм. 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</w:tcPr>
          <w:p w:rsidR="00E35313" w:rsidRPr="00750AC0" w:rsidRDefault="00E35313" w:rsidP="007D329E">
            <w:pPr>
              <w:spacing w:after="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64135</wp:posOffset>
                  </wp:positionV>
                  <wp:extent cx="720000" cy="720000"/>
                  <wp:effectExtent l="0" t="0" r="0" b="0"/>
                  <wp:wrapNone/>
                  <wp:docPr id="13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Движок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E35313" w:rsidRPr="00750AC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  <w:t>ДИЗЕЛЬНЫЕ ДВИГАТЕЛИ</w:t>
            </w:r>
          </w:p>
          <w:p w:rsidR="00E35313" w:rsidRPr="00750AC0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bCs/>
                <w:color w:val="FFB315"/>
                <w:sz w:val="28"/>
                <w:szCs w:val="28"/>
                <w:lang w:eastAsia="ru-RU"/>
              </w:rPr>
            </w:pP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Дизельные двигатели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HYUNDAI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KUBOTA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, используемые в </w:t>
            </w:r>
            <w:proofErr w:type="spellStart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минипогрузчиках</w:t>
            </w:r>
            <w:proofErr w:type="spellEnd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BAWOO, обладают рядом преимуществ, среди которых экономия энергии, низкий расход топлива, а также </w:t>
            </w:r>
            <w:proofErr w:type="spellStart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экологичность</w:t>
            </w:r>
            <w:proofErr w:type="spellEnd"/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.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</w:tcPr>
          <w:p w:rsidR="00E35313" w:rsidRDefault="00E35313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41910</wp:posOffset>
                  </wp:positionV>
                  <wp:extent cx="720000" cy="720000"/>
                  <wp:effectExtent l="0" t="0" r="0" b="0"/>
                  <wp:wrapNone/>
                  <wp:docPr id="13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Фильтр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E35313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УНИКАЛЬНАЯ СИСТЕМА ТРОЙНОЙ ФИЛЬТРАЦИИ 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HYPER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-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CLEAN</w:t>
            </w: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</w:p>
          <w:p w:rsidR="00E35313" w:rsidRPr="00F2425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удаляет даже мельчайшие частицы из масла и сохраняет двигатель, трансмиссию и гидравлическую систему, позволяя им бесперебойно работать годами. 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</w:tcPr>
          <w:p w:rsidR="00E35313" w:rsidRDefault="00E35313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118745</wp:posOffset>
                  </wp:positionV>
                  <wp:extent cx="720000" cy="720000"/>
                  <wp:effectExtent l="0" t="0" r="0" b="0"/>
                  <wp:wrapNone/>
                  <wp:docPr id="13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Гидромотор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E35313" w:rsidRPr="00293647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ГИДР</w:t>
            </w:r>
            <w:r w:rsidRPr="004C0417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АВЛИЧЕСКИЕ МОТОРЫ</w:t>
            </w:r>
            <w:r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sz w:val="28"/>
                <w:szCs w:val="28"/>
                <w:lang w:val="en-US" w:eastAsia="ru-RU"/>
              </w:rPr>
              <w:t>POCLAIN</w:t>
            </w:r>
          </w:p>
          <w:p w:rsidR="00E35313" w:rsidRPr="004C0417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Применение в конструкции мини-погрузчика мощных гидравлических моторов </w:t>
            </w:r>
            <w:proofErr w:type="spellStart"/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>Poclain</w:t>
            </w:r>
            <w:proofErr w:type="spellEnd"/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</w:tcPr>
          <w:p w:rsidR="00E35313" w:rsidRDefault="00E35313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140335</wp:posOffset>
                  </wp:positionV>
                  <wp:extent cx="720000" cy="720000"/>
                  <wp:effectExtent l="0" t="0" r="0" b="0"/>
                  <wp:wrapNone/>
                  <wp:docPr id="13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Гидронасос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E35313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ГИДРАВЛИЧЕСКИЕ НАСОСЫ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  <w:p w:rsidR="00E35313" w:rsidRPr="00F2425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BOSCH-REXROTH (Германия) и POCLAIN (Франция) с высоким КПД обеспечивают непревзойденную производительность гидравлической системы, обеспечивая устойчивый </w:t>
            </w:r>
            <w:proofErr w:type="spellStart"/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гидропоток</w:t>
            </w:r>
            <w:proofErr w:type="spellEnd"/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от 63 до 130 л/мин (при наличии установленной опции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HIGH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FLOW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).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E35313" w:rsidRDefault="00E35313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56515</wp:posOffset>
                  </wp:positionV>
                  <wp:extent cx="720000" cy="720000"/>
                  <wp:effectExtent l="0" t="0" r="0" b="0"/>
                  <wp:wrapNone/>
                  <wp:docPr id="13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Танк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E35313" w:rsidRPr="00F2425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МАКСИМАЛЬНАЯ ЗАЩИТА</w:t>
            </w:r>
          </w:p>
          <w:p w:rsidR="00E35313" w:rsidRPr="00F2425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Повсеместное использование в конструкции мини-погрузчика стали толщиной 9 мм, надежно защищающей, в том числе, и гидроцилиндры подъема стрелы.</w:t>
            </w:r>
          </w:p>
          <w:p w:rsidR="00E35313" w:rsidRPr="00F2425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E35313" w:rsidRDefault="00E35313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48895</wp:posOffset>
                  </wp:positionV>
                  <wp:extent cx="720000" cy="720000"/>
                  <wp:effectExtent l="0" t="0" r="0" b="0"/>
                  <wp:wrapNone/>
                  <wp:docPr id="13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Электро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E35313" w:rsidRPr="00781E6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ЭЛЕКТРООСАЖДЕНИЯ</w:t>
            </w:r>
          </w:p>
          <w:p w:rsidR="00E35313" w:rsidRPr="00781E6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F2425A">
              <w:rPr>
                <w:rFonts w:ascii="Arial Narrow" w:hAnsi="Arial Narrow" w:cs="Arial"/>
                <w:sz w:val="28"/>
                <w:szCs w:val="28"/>
                <w:lang w:eastAsia="ru-RU"/>
              </w:rPr>
              <w:t>Все погрузчики BAWOO защищены системой электроосаждения, которая полностью изолирует каждый металлический компонент и обеспечивает превосходную степень защиты от повреждений и коррозии.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E35313" w:rsidRDefault="00E35313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231140</wp:posOffset>
                  </wp:positionV>
                  <wp:extent cx="720000" cy="720000"/>
                  <wp:effectExtent l="0" t="0" r="0" b="0"/>
                  <wp:wrapNone/>
                  <wp:docPr id="13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Джойстик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E35313" w:rsidRPr="00781E6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СИСТЕМА УПРАВЛЕНИЯ ДЖОЙСТИКАМИ</w:t>
            </w:r>
          </w:p>
          <w:p w:rsidR="00E35313" w:rsidRPr="00781E6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0"/>
                <w:szCs w:val="28"/>
                <w:lang w:eastAsia="ru-RU"/>
              </w:rPr>
            </w:pPr>
            <w:r w:rsidRPr="00781E6A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позволяет контролировать все функции машины при помощи рук, делая все операции удобными и точными. </w:t>
            </w: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Электрогидравлические джойстики обеспечивают более точное и четкое управление, такая система отличается большей надежностью по сравнению с полностью электрическими джойстиками.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E35313" w:rsidRDefault="00E35313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48260</wp:posOffset>
                  </wp:positionV>
                  <wp:extent cx="720000" cy="720000"/>
                  <wp:effectExtent l="0" t="0" r="0" b="0"/>
                  <wp:wrapNone/>
                  <wp:docPr id="13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Кабина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E35313" w:rsidRPr="00781E6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КОМФОРТ</w:t>
            </w:r>
          </w:p>
          <w:p w:rsidR="00E35313" w:rsidRPr="00781E6A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  <w:shd w:val="clear" w:color="auto" w:fill="auto"/>
          </w:tcPr>
          <w:p w:rsidR="00E35313" w:rsidRDefault="00E35313" w:rsidP="007D329E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102235</wp:posOffset>
                  </wp:positionV>
                  <wp:extent cx="720000" cy="720000"/>
                  <wp:effectExtent l="0" t="0" r="0" b="0"/>
                  <wp:wrapNone/>
                  <wp:docPr id="139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Маяк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  <w:shd w:val="clear" w:color="auto" w:fill="auto"/>
          </w:tcPr>
          <w:p w:rsidR="00E35313" w:rsidRPr="00326701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326701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УДОБСТВО ПЕРЕДВИЖЕНИЯ</w:t>
            </w:r>
          </w:p>
          <w:p w:rsidR="00E35313" w:rsidRPr="00326701" w:rsidRDefault="00E35313" w:rsidP="007D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Arial"/>
                <w:sz w:val="44"/>
                <w:szCs w:val="28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Оснащение машины ручным акселератором позволит более четко управлять оборотами двигателя, существенно экономя топливо, а установка дорожных огней и проблескового маячка позволит передвигаться по дорогам общего пользования.</w:t>
            </w:r>
          </w:p>
        </w:tc>
      </w:tr>
      <w:tr w:rsidR="00E35313" w:rsidRPr="00A919B9" w:rsidTr="007D329E">
        <w:trPr>
          <w:trHeight w:val="1267"/>
        </w:trPr>
        <w:tc>
          <w:tcPr>
            <w:tcW w:w="1814" w:type="dxa"/>
          </w:tcPr>
          <w:p w:rsidR="00E35313" w:rsidRPr="00A919B9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58894</wp:posOffset>
                  </wp:positionV>
                  <wp:extent cx="720000" cy="720000"/>
                  <wp:effectExtent l="0" t="0" r="4445" b="4445"/>
                  <wp:wrapNone/>
                  <wp:docPr id="14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6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E3531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ШИРОКИЙ ВЫБОР ОПЦИЙ И ВОЗМОЖНОСТЬ УСТАНОВКИ ГУСЕНИЦ</w:t>
            </w:r>
          </w:p>
          <w:p w:rsidR="00E35313" w:rsidRPr="00EA4F12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Минипогрузчики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обладают широким набором опций, в том числе возможностью установки гусениц поверх колес.</w:t>
            </w:r>
          </w:p>
        </w:tc>
      </w:tr>
      <w:tr w:rsidR="00E35313" w:rsidRPr="00A919B9" w:rsidTr="007D329E">
        <w:trPr>
          <w:trHeight w:val="1272"/>
        </w:trPr>
        <w:tc>
          <w:tcPr>
            <w:tcW w:w="1814" w:type="dxa"/>
          </w:tcPr>
          <w:p w:rsidR="00E35313" w:rsidRPr="00A919B9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A919B9">
              <w:rPr>
                <w:rFonts w:ascii="Arial Narrow" w:hAnsi="Arial Narrow" w:cs="Calibri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53179</wp:posOffset>
                  </wp:positionV>
                  <wp:extent cx="720000" cy="720000"/>
                  <wp:effectExtent l="0" t="0" r="4445" b="4445"/>
                  <wp:wrapNone/>
                  <wp:docPr id="14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76" w:type="dxa"/>
          </w:tcPr>
          <w:p w:rsidR="00E35313" w:rsidRDefault="00E35313" w:rsidP="007D329E">
            <w:pPr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 xml:space="preserve">КАЧЕСТВО СБОРКИ И </w:t>
            </w:r>
            <w:proofErr w:type="gramStart"/>
            <w:r w:rsidRPr="00EA4F12">
              <w:rPr>
                <w:rFonts w:ascii="Arial Narrow" w:hAnsi="Arial Narrow" w:cs="Calibri"/>
                <w:b/>
                <w:sz w:val="28"/>
                <w:szCs w:val="28"/>
              </w:rPr>
              <w:t>КОМПЛЕКТУЮЩИХ</w:t>
            </w:r>
            <w:proofErr w:type="gramEnd"/>
          </w:p>
          <w:p w:rsidR="00E35313" w:rsidRPr="00EA4F12" w:rsidRDefault="00E35313" w:rsidP="007D329E">
            <w:pPr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</w:t>
            </w:r>
            <w:proofErr w:type="spellStart"/>
            <w:r>
              <w:rPr>
                <w:rFonts w:ascii="Arial Narrow" w:hAnsi="Arial Narrow" w:cs="Calibri"/>
                <w:sz w:val="28"/>
                <w:szCs w:val="28"/>
              </w:rPr>
              <w:t>минипогрузчиков</w:t>
            </w:r>
            <w:proofErr w:type="spellEnd"/>
            <w:r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корейской армии.</w:t>
            </w:r>
          </w:p>
        </w:tc>
      </w:tr>
    </w:tbl>
    <w:p w:rsidR="00230F23" w:rsidRPr="008B4A81" w:rsidRDefault="00E35313" w:rsidP="00E35313">
      <w:pPr>
        <w:shd w:val="clear" w:color="auto" w:fill="FEB812"/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4857115</wp:posOffset>
            </wp:positionH>
            <wp:positionV relativeFrom="paragraph">
              <wp:posOffset>254635</wp:posOffset>
            </wp:positionV>
            <wp:extent cx="1628140" cy="1113155"/>
            <wp:effectExtent l="38100" t="0" r="10160" b="315595"/>
            <wp:wrapNone/>
            <wp:docPr id="1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id4_1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911" t="29293" b="10670"/>
                    <a:stretch/>
                  </pic:blipFill>
                  <pic:spPr bwMode="auto">
                    <a:xfrm>
                      <a:off x="0" y="0"/>
                      <a:ext cx="16281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248285</wp:posOffset>
            </wp:positionV>
            <wp:extent cx="1602740" cy="1113155"/>
            <wp:effectExtent l="38100" t="0" r="16510" b="315595"/>
            <wp:wrapNone/>
            <wp:docPr id="1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d1efdd-ec2a-4f7d-8f13-c2cf723a2bc8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44"/>
                    <a:stretch/>
                  </pic:blipFill>
                  <pic:spPr bwMode="auto">
                    <a:xfrm>
                      <a:off x="0" y="0"/>
                      <a:ext cx="160274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238760</wp:posOffset>
            </wp:positionV>
            <wp:extent cx="1485900" cy="1113155"/>
            <wp:effectExtent l="38100" t="0" r="19050" b="315595"/>
            <wp:wrapNone/>
            <wp:docPr id="1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kid4_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3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238760</wp:posOffset>
            </wp:positionV>
            <wp:extent cx="1496695" cy="1120140"/>
            <wp:effectExtent l="38100" t="0" r="27305" b="327660"/>
            <wp:wrapNone/>
            <wp:docPr id="1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200319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112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230F23" w:rsidRPr="008B4A81" w:rsidSect="006C5A8F">
      <w:headerReference w:type="default" r:id="rId63"/>
      <w:footerReference w:type="default" r:id="rId64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96C" w:rsidRDefault="00AE496C" w:rsidP="00E32968">
      <w:pPr>
        <w:spacing w:after="0" w:line="240" w:lineRule="auto"/>
      </w:pPr>
      <w:r>
        <w:separator/>
      </w:r>
    </w:p>
  </w:endnote>
  <w:endnote w:type="continuationSeparator" w:id="0">
    <w:p w:rsidR="00AE496C" w:rsidRDefault="00AE496C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otham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thamPr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96C" w:rsidRDefault="00AE496C" w:rsidP="00E32968">
      <w:pPr>
        <w:spacing w:after="0" w:line="240" w:lineRule="auto"/>
      </w:pPr>
      <w:r>
        <w:separator/>
      </w:r>
    </w:p>
  </w:footnote>
  <w:footnote w:type="continuationSeparator" w:id="0">
    <w:p w:rsidR="00AE496C" w:rsidRDefault="00AE496C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-603260</wp:posOffset>
          </wp:positionH>
          <wp:positionV relativeFrom="paragraph">
            <wp:posOffset>-272159</wp:posOffset>
          </wp:positionV>
          <wp:extent cx="1528695" cy="1146412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277" cy="115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32968"/>
    <w:rsid w:val="00007721"/>
    <w:rsid w:val="0005043E"/>
    <w:rsid w:val="00074DB1"/>
    <w:rsid w:val="00080C6C"/>
    <w:rsid w:val="000A67AF"/>
    <w:rsid w:val="000C1F5E"/>
    <w:rsid w:val="00107A24"/>
    <w:rsid w:val="001147C4"/>
    <w:rsid w:val="001225D0"/>
    <w:rsid w:val="00132F98"/>
    <w:rsid w:val="001409A4"/>
    <w:rsid w:val="00145D67"/>
    <w:rsid w:val="00150824"/>
    <w:rsid w:val="0015571C"/>
    <w:rsid w:val="001853F0"/>
    <w:rsid w:val="001A3149"/>
    <w:rsid w:val="001B7881"/>
    <w:rsid w:val="001D5E09"/>
    <w:rsid w:val="001F160A"/>
    <w:rsid w:val="00204623"/>
    <w:rsid w:val="002062F4"/>
    <w:rsid w:val="002161E8"/>
    <w:rsid w:val="00230083"/>
    <w:rsid w:val="00230F23"/>
    <w:rsid w:val="0026734E"/>
    <w:rsid w:val="002A3231"/>
    <w:rsid w:val="002A75E8"/>
    <w:rsid w:val="002B3F3F"/>
    <w:rsid w:val="002E6B76"/>
    <w:rsid w:val="002F489E"/>
    <w:rsid w:val="002F491C"/>
    <w:rsid w:val="003048A0"/>
    <w:rsid w:val="003351FA"/>
    <w:rsid w:val="00337758"/>
    <w:rsid w:val="00340E68"/>
    <w:rsid w:val="00364ED2"/>
    <w:rsid w:val="003A38A0"/>
    <w:rsid w:val="003B0551"/>
    <w:rsid w:val="003B51C6"/>
    <w:rsid w:val="003F43D0"/>
    <w:rsid w:val="003F5E2C"/>
    <w:rsid w:val="004212C9"/>
    <w:rsid w:val="004263C5"/>
    <w:rsid w:val="00455B0D"/>
    <w:rsid w:val="004670DF"/>
    <w:rsid w:val="0047037B"/>
    <w:rsid w:val="00477163"/>
    <w:rsid w:val="00482C66"/>
    <w:rsid w:val="00492CF3"/>
    <w:rsid w:val="004A7F09"/>
    <w:rsid w:val="004E0ACC"/>
    <w:rsid w:val="004F59A9"/>
    <w:rsid w:val="005054EA"/>
    <w:rsid w:val="005121AF"/>
    <w:rsid w:val="005308FC"/>
    <w:rsid w:val="00572372"/>
    <w:rsid w:val="005900EE"/>
    <w:rsid w:val="00590BFF"/>
    <w:rsid w:val="005C089A"/>
    <w:rsid w:val="005D7274"/>
    <w:rsid w:val="00604A5A"/>
    <w:rsid w:val="0060524C"/>
    <w:rsid w:val="00676429"/>
    <w:rsid w:val="00684617"/>
    <w:rsid w:val="006A27B8"/>
    <w:rsid w:val="006A3524"/>
    <w:rsid w:val="006A7746"/>
    <w:rsid w:val="006C1F78"/>
    <w:rsid w:val="006C5A8F"/>
    <w:rsid w:val="006D4A6E"/>
    <w:rsid w:val="006E30E5"/>
    <w:rsid w:val="006F0FC4"/>
    <w:rsid w:val="006F23A1"/>
    <w:rsid w:val="00703D1A"/>
    <w:rsid w:val="007B3313"/>
    <w:rsid w:val="007C2776"/>
    <w:rsid w:val="00834653"/>
    <w:rsid w:val="00846FF6"/>
    <w:rsid w:val="00850553"/>
    <w:rsid w:val="00860EEB"/>
    <w:rsid w:val="00863CFB"/>
    <w:rsid w:val="008651C0"/>
    <w:rsid w:val="00882DB2"/>
    <w:rsid w:val="008A6116"/>
    <w:rsid w:val="008B4A81"/>
    <w:rsid w:val="008D72EC"/>
    <w:rsid w:val="00903F93"/>
    <w:rsid w:val="009063D1"/>
    <w:rsid w:val="00921DB2"/>
    <w:rsid w:val="00927FFB"/>
    <w:rsid w:val="009448EA"/>
    <w:rsid w:val="0096033F"/>
    <w:rsid w:val="00974566"/>
    <w:rsid w:val="0099165C"/>
    <w:rsid w:val="00996F0A"/>
    <w:rsid w:val="009A7498"/>
    <w:rsid w:val="009B4561"/>
    <w:rsid w:val="009C6469"/>
    <w:rsid w:val="009F63FA"/>
    <w:rsid w:val="00A01FCF"/>
    <w:rsid w:val="00A15E25"/>
    <w:rsid w:val="00A36821"/>
    <w:rsid w:val="00A466C1"/>
    <w:rsid w:val="00A63F4D"/>
    <w:rsid w:val="00A90D43"/>
    <w:rsid w:val="00A919B9"/>
    <w:rsid w:val="00AB42C2"/>
    <w:rsid w:val="00AC7A08"/>
    <w:rsid w:val="00AE496C"/>
    <w:rsid w:val="00B06041"/>
    <w:rsid w:val="00B24A87"/>
    <w:rsid w:val="00B433F9"/>
    <w:rsid w:val="00B469D4"/>
    <w:rsid w:val="00B66561"/>
    <w:rsid w:val="00B81CFA"/>
    <w:rsid w:val="00B92C9E"/>
    <w:rsid w:val="00B9721A"/>
    <w:rsid w:val="00BD5873"/>
    <w:rsid w:val="00BD58CD"/>
    <w:rsid w:val="00BF477B"/>
    <w:rsid w:val="00C45928"/>
    <w:rsid w:val="00C619C5"/>
    <w:rsid w:val="00C66359"/>
    <w:rsid w:val="00C858C4"/>
    <w:rsid w:val="00C967FD"/>
    <w:rsid w:val="00CE2D65"/>
    <w:rsid w:val="00D00EA5"/>
    <w:rsid w:val="00D02854"/>
    <w:rsid w:val="00D03FA1"/>
    <w:rsid w:val="00D10E3C"/>
    <w:rsid w:val="00D452A2"/>
    <w:rsid w:val="00D71F71"/>
    <w:rsid w:val="00D8758A"/>
    <w:rsid w:val="00D97779"/>
    <w:rsid w:val="00DA247C"/>
    <w:rsid w:val="00DC7347"/>
    <w:rsid w:val="00E2039D"/>
    <w:rsid w:val="00E205D9"/>
    <w:rsid w:val="00E32968"/>
    <w:rsid w:val="00E35313"/>
    <w:rsid w:val="00E455FB"/>
    <w:rsid w:val="00E951DF"/>
    <w:rsid w:val="00EA33C5"/>
    <w:rsid w:val="00EA4F12"/>
    <w:rsid w:val="00EB22D7"/>
    <w:rsid w:val="00EB3E4B"/>
    <w:rsid w:val="00EC03FD"/>
    <w:rsid w:val="00EF0253"/>
    <w:rsid w:val="00F1118D"/>
    <w:rsid w:val="00F23004"/>
    <w:rsid w:val="00F40EB3"/>
    <w:rsid w:val="00F54788"/>
    <w:rsid w:val="00F54828"/>
    <w:rsid w:val="00F60D65"/>
    <w:rsid w:val="00F704FD"/>
    <w:rsid w:val="00F974BE"/>
    <w:rsid w:val="00FC269E"/>
    <w:rsid w:val="00FC5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Название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youtu.be/s-_EcPi4GWQ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4.png"/><Relationship Id="rId34" Type="http://schemas.openxmlformats.org/officeDocument/2006/relationships/hyperlink" Target="https://youtu.be/fxlM3xgh0MQ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youtu.be/s-_EcPi4GWQ" TargetMode="External"/><Relationship Id="rId41" Type="http://schemas.openxmlformats.org/officeDocument/2006/relationships/hyperlink" Target="https://youtu.be/tweScc3NqnA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hyperlink" Target="https://youtu.be/fxlM3xgh0MQ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2.png"/><Relationship Id="rId61" Type="http://schemas.openxmlformats.org/officeDocument/2006/relationships/image" Target="media/image4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yperlink" Target="https://youtu.be/--NePT4ZqL8?t=457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youtu.be/--NePT4ZqL8?t=457" TargetMode="External"/><Relationship Id="rId38" Type="http://schemas.openxmlformats.org/officeDocument/2006/relationships/hyperlink" Target="https://youtu.be/tweScc3NqnA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24208-8AD2-44F8-A163-E77423A3A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1425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 Тимошенко</dc:creator>
  <cp:lastModifiedBy>Журавлев</cp:lastModifiedBy>
  <cp:revision>8</cp:revision>
  <cp:lastPrinted>2020-05-08T12:04:00Z</cp:lastPrinted>
  <dcterms:created xsi:type="dcterms:W3CDTF">2020-12-25T15:03:00Z</dcterms:created>
  <dcterms:modified xsi:type="dcterms:W3CDTF">2021-06-28T08:48:00Z</dcterms:modified>
</cp:coreProperties>
</file>