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441" w:rsidRPr="007262CD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  <w:lang w:val="en-US"/>
        </w:rPr>
      </w:pPr>
    </w:p>
    <w:p w:rsidR="00295441" w:rsidRPr="001225D0" w:rsidRDefault="00D229D1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noProof/>
          <w:sz w:val="40"/>
          <w:szCs w:val="40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389890</wp:posOffset>
            </wp:positionV>
            <wp:extent cx="6660515" cy="44405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-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441"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="00295441" w:rsidRPr="001225D0">
        <w:rPr>
          <w:rFonts w:ascii="Arial Narrow" w:hAnsi="Arial Narrow"/>
          <w:b/>
          <w:sz w:val="40"/>
          <w:szCs w:val="40"/>
        </w:rPr>
        <w:t xml:space="preserve"> BAWOO </w:t>
      </w:r>
      <w:r w:rsidR="004C78B7">
        <w:rPr>
          <w:rFonts w:ascii="Arial Narrow" w:hAnsi="Arial Narrow"/>
          <w:b/>
          <w:sz w:val="40"/>
          <w:szCs w:val="40"/>
          <w:lang w:val="en-US"/>
        </w:rPr>
        <w:t>V</w:t>
      </w:r>
      <w:r w:rsidR="00295441" w:rsidRPr="001225D0">
        <w:rPr>
          <w:rFonts w:ascii="Arial Narrow" w:hAnsi="Arial Narrow"/>
          <w:b/>
          <w:sz w:val="40"/>
          <w:szCs w:val="40"/>
        </w:rPr>
        <w:t>J57</w:t>
      </w:r>
    </w:p>
    <w:p w:rsidR="00295441" w:rsidRPr="00230F23" w:rsidRDefault="00295441" w:rsidP="00295441">
      <w:pPr>
        <w:rPr>
          <w:rFonts w:ascii="Arial Narrow" w:hAnsi="Arial Narrow"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tabs>
          <w:tab w:val="left" w:pos="7232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Pr="001225D0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39"/>
        <w:gridCol w:w="5240"/>
      </w:tblGrid>
      <w:tr w:rsidR="00295441" w:rsidTr="00F96F3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 xml:space="preserve">BAWOO </w:t>
            </w:r>
            <w:r w:rsidR="004C78B7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V</w:t>
            </w: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J57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Hyundai D4BB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53 л.с/2500 об.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</w:t>
            </w:r>
            <w:r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4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WD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BD58CD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10,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8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км/ч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63,5 л/мин 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9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50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1974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0,40 м</w:t>
            </w:r>
            <w:r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4C78B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вертикальный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D229D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4,65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D229D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3,33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Стандартные шины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10*16,5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8PR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D229D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2 990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</w:tbl>
    <w:p w:rsidR="00295441" w:rsidRPr="00A90D43" w:rsidRDefault="00295441" w:rsidP="00295441">
      <w:pPr>
        <w:rPr>
          <w:rFonts w:ascii="Arial Narrow" w:hAnsi="Arial Narrow" w:cs="Calibri"/>
          <w:sz w:val="28"/>
          <w:szCs w:val="28"/>
        </w:rPr>
      </w:pPr>
    </w:p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 xml:space="preserve">BAWOO </w:t>
      </w:r>
      <w:r w:rsidR="004C78B7">
        <w:rPr>
          <w:rFonts w:ascii="Arial Narrow" w:hAnsi="Arial Narrow" w:cs="Calibri"/>
          <w:b/>
          <w:sz w:val="40"/>
          <w:szCs w:val="40"/>
          <w:lang w:val="en-US"/>
        </w:rPr>
        <w:t>V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>J57</w:t>
      </w:r>
    </w:p>
    <w:p w:rsidR="004C78B7" w:rsidRPr="001E4D59" w:rsidRDefault="001E4D59" w:rsidP="001E4D59">
      <w:pPr>
        <w:pStyle w:val="a8"/>
        <w:numPr>
          <w:ilvl w:val="0"/>
          <w:numId w:val="5"/>
        </w:numPr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Серия V</w:t>
      </w:r>
      <w:r w:rsidR="004C78B7" w:rsidRPr="001E4D59">
        <w:rPr>
          <w:rFonts w:ascii="Arial Narrow" w:hAnsi="Arial Narrow" w:cs="Calibri"/>
          <w:sz w:val="28"/>
          <w:szCs w:val="28"/>
        </w:rPr>
        <w:t xml:space="preserve"> идеально подходит для разгрузки или погрузки  поддонов, а также для загрузки большого количества грунта в самосвал.</w:t>
      </w:r>
    </w:p>
    <w:p w:rsidR="004C78B7" w:rsidRPr="001E4D59" w:rsidRDefault="004C78B7" w:rsidP="001E4D59">
      <w:pPr>
        <w:pStyle w:val="a8"/>
        <w:numPr>
          <w:ilvl w:val="0"/>
          <w:numId w:val="5"/>
        </w:numPr>
        <w:rPr>
          <w:rFonts w:ascii="Arial Narrow" w:hAnsi="Arial Narrow" w:cs="Calibri"/>
          <w:sz w:val="28"/>
          <w:szCs w:val="28"/>
        </w:rPr>
      </w:pPr>
      <w:r w:rsidRPr="001E4D59">
        <w:rPr>
          <w:rFonts w:ascii="Arial Narrow" w:hAnsi="Arial Narrow" w:cs="Calibri"/>
          <w:sz w:val="28"/>
          <w:szCs w:val="28"/>
        </w:rPr>
        <w:t>Мини-погрузчик серии V представляет собой идеальный баланс  грузоподъемности и высоты выгрузки.</w:t>
      </w:r>
    </w:p>
    <w:p w:rsidR="004C78B7" w:rsidRPr="001E4D59" w:rsidRDefault="004C78B7" w:rsidP="001E4D59">
      <w:pPr>
        <w:pStyle w:val="a8"/>
        <w:numPr>
          <w:ilvl w:val="0"/>
          <w:numId w:val="5"/>
        </w:numPr>
        <w:rPr>
          <w:rFonts w:ascii="Arial Narrow" w:hAnsi="Arial Narrow" w:cs="Calibri"/>
          <w:sz w:val="28"/>
          <w:szCs w:val="28"/>
        </w:rPr>
      </w:pPr>
      <w:r w:rsidRPr="001E4D59">
        <w:rPr>
          <w:rFonts w:ascii="Arial Narrow" w:hAnsi="Arial Narrow" w:cs="Calibri"/>
          <w:sz w:val="28"/>
          <w:szCs w:val="28"/>
        </w:rPr>
        <w:t>Серия V - это отличный универсальный погрузчик с бортовым поворотом.</w:t>
      </w:r>
    </w:p>
    <w:p w:rsidR="004C78B7" w:rsidRPr="001E4D59" w:rsidRDefault="004C78B7" w:rsidP="001E4D59">
      <w:pPr>
        <w:pStyle w:val="a8"/>
        <w:numPr>
          <w:ilvl w:val="0"/>
          <w:numId w:val="5"/>
        </w:numPr>
        <w:rPr>
          <w:rFonts w:ascii="Arial Narrow" w:hAnsi="Arial Narrow" w:cs="Calibri"/>
          <w:sz w:val="28"/>
          <w:szCs w:val="28"/>
        </w:rPr>
      </w:pPr>
      <w:r w:rsidRPr="001E4D59">
        <w:rPr>
          <w:rFonts w:ascii="Arial Narrow" w:hAnsi="Arial Narrow" w:cs="Calibri"/>
          <w:sz w:val="28"/>
          <w:szCs w:val="28"/>
        </w:rPr>
        <w:t>Серия V разработана для длительной и стабильной работы в самых тяжелых условиях и сочетает в себе лучшие эксплуатационные характеристики, превосходный вылет и грузоподъемность, а также устойчивость.</w:t>
      </w:r>
    </w:p>
    <w:p w:rsidR="00295441" w:rsidRPr="001E4D59" w:rsidRDefault="004C78B7" w:rsidP="001E4D59">
      <w:pPr>
        <w:pStyle w:val="a8"/>
        <w:numPr>
          <w:ilvl w:val="0"/>
          <w:numId w:val="5"/>
        </w:numPr>
        <w:rPr>
          <w:rFonts w:cs="Calibri"/>
        </w:rPr>
      </w:pPr>
      <w:r w:rsidRPr="001E4D59">
        <w:rPr>
          <w:rFonts w:ascii="Arial Narrow" w:hAnsi="Arial Narrow" w:cs="Calibri"/>
          <w:sz w:val="28"/>
          <w:szCs w:val="28"/>
        </w:rPr>
        <w:t>Серия V работает плавно, тихо и очень эффективно.</w:t>
      </w:r>
    </w:p>
    <w:p w:rsidR="00295441" w:rsidRPr="002B3F3F" w:rsidRDefault="00D229D1" w:rsidP="001E4D59">
      <w:pPr>
        <w:tabs>
          <w:tab w:val="left" w:pos="6034"/>
        </w:tabs>
        <w:rPr>
          <w:rFonts w:cs="Calibri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120650</wp:posOffset>
            </wp:positionV>
            <wp:extent cx="6660515" cy="29711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D59">
        <w:rPr>
          <w:rFonts w:cs="Calibri"/>
        </w:rPr>
        <w:tab/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1133"/>
        <w:gridCol w:w="4112"/>
        <w:gridCol w:w="1128"/>
      </w:tblGrid>
      <w:tr w:rsidR="00295441" w:rsidRPr="002B3F3F" w:rsidTr="00F96F3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D229D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3 995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D229D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37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D229D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3 092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D229D1" w:rsidP="00D229D1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2 438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С</w:t>
            </w:r>
            <w:r>
              <w:rPr>
                <w:rFonts w:ascii="Arial Narrow" w:hAnsi="Arial Narrow" w:cs="Calibri"/>
              </w:rPr>
              <w:t xml:space="preserve"> – Общая высота машины (по кабине)</w:t>
            </w:r>
          </w:p>
        </w:tc>
        <w:tc>
          <w:tcPr>
            <w:tcW w:w="1133" w:type="dxa"/>
          </w:tcPr>
          <w:p w:rsidR="00295441" w:rsidRPr="002B3F3F" w:rsidRDefault="00D229D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2 029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D229D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945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295441" w:rsidP="001E4D59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3 </w:t>
            </w:r>
            <w:r w:rsidR="00D229D1">
              <w:rPr>
                <w:rFonts w:ascii="Arial Narrow" w:hAnsi="Arial Narrow" w:cs="Calibri"/>
                <w:lang w:val="en-US"/>
              </w:rPr>
              <w:t>340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</w:t>
            </w:r>
            <w:r w:rsidR="00D229D1">
              <w:rPr>
                <w:rFonts w:ascii="Arial Narrow" w:hAnsi="Arial Narrow" w:cs="Calibri"/>
                <w:lang w:val="en-US"/>
              </w:rPr>
              <w:t>8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D229D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2 625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1E4D59" w:rsidP="00D229D1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1 2</w:t>
            </w:r>
            <w:r w:rsidR="00D229D1">
              <w:rPr>
                <w:rFonts w:ascii="Arial Narrow" w:hAnsi="Arial Narrow" w:cs="Calibri"/>
                <w:lang w:val="en-US"/>
              </w:rPr>
              <w:t>73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D229D1">
              <w:rPr>
                <w:rFonts w:ascii="Arial Narrow" w:hAnsi="Arial Narrow" w:cs="Calibri"/>
                <w:lang w:val="en-US"/>
              </w:rPr>
              <w:t>690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D229D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2 000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1 3</w:t>
            </w:r>
            <w:r w:rsidR="00D229D1">
              <w:rPr>
                <w:rFonts w:ascii="Arial Narrow" w:hAnsi="Arial Narrow" w:cs="Calibri"/>
                <w:lang w:val="en-US"/>
              </w:rPr>
              <w:t>44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D229D1">
              <w:rPr>
                <w:rFonts w:ascii="Arial Narrow" w:hAnsi="Arial Narrow" w:cs="Calibri"/>
                <w:lang w:val="en-US"/>
              </w:rPr>
              <w:t>576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D229D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1 053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D229D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1 583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rPr>
          <w:trHeight w:val="157"/>
        </w:trPr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</w:t>
            </w:r>
            <w:r w:rsidR="00D229D1">
              <w:rPr>
                <w:rFonts w:ascii="Arial Narrow" w:hAnsi="Arial Narrow" w:cs="Calibri"/>
                <w:lang w:val="en-US"/>
              </w:rPr>
              <w:t>77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1E4D59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</w:t>
            </w:r>
            <w:r w:rsidR="00D229D1">
              <w:rPr>
                <w:rFonts w:ascii="Arial Narrow" w:hAnsi="Arial Narrow" w:cs="Calibri"/>
                <w:lang w:val="en-US"/>
              </w:rPr>
              <w:t>4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</w:rPr>
      </w:pPr>
    </w:p>
    <w:p w:rsidR="007262CD" w:rsidRPr="007262CD" w:rsidRDefault="007262CD" w:rsidP="007262CD">
      <w:pPr>
        <w:shd w:val="clear" w:color="auto" w:fill="FFC000"/>
        <w:rPr>
          <w:rFonts w:ascii="Arial Narrow" w:hAnsi="Arial Narrow" w:cs="Calibri"/>
          <w:b/>
          <w:sz w:val="40"/>
          <w:szCs w:val="40"/>
        </w:rPr>
      </w:pPr>
      <w:r w:rsidRPr="001225D0">
        <w:rPr>
          <w:rFonts w:ascii="Arial Narrow" w:hAnsi="Arial Narrow" w:cs="Calibri"/>
          <w:sz w:val="40"/>
          <w:szCs w:val="40"/>
        </w:rPr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VJ</w:t>
      </w:r>
      <w:r w:rsidRPr="007262CD">
        <w:rPr>
          <w:rFonts w:ascii="Arial Narrow" w:hAnsi="Arial Narrow" w:cs="Calibri"/>
          <w:b/>
          <w:sz w:val="40"/>
          <w:szCs w:val="40"/>
        </w:rPr>
        <w:t>57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696"/>
        <w:gridCol w:w="8783"/>
      </w:tblGrid>
      <w:tr w:rsidR="007262CD" w:rsidRPr="00C858C4" w:rsidTr="007D329E">
        <w:trPr>
          <w:trHeight w:val="1174"/>
        </w:trPr>
        <w:tc>
          <w:tcPr>
            <w:tcW w:w="1696" w:type="dxa"/>
            <w:shd w:val="clear" w:color="auto" w:fill="auto"/>
          </w:tcPr>
          <w:p w:rsidR="007262CD" w:rsidRPr="00B06041" w:rsidRDefault="007262CD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74295</wp:posOffset>
                  </wp:positionV>
                  <wp:extent cx="957600" cy="637200"/>
                  <wp:effectExtent l="0" t="0" r="0" b="0"/>
                  <wp:wrapNone/>
                  <wp:docPr id="198" name="Рисунок 58" descr="D:\Соболев\BAWOO\фото все\Артем техника обработка\остальное\untitled-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оболев\BAWOO\фото все\Артем техника обработка\остальное\untitled-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7262CD" w:rsidRPr="00C858C4" w:rsidTr="007D329E">
        <w:trPr>
          <w:trHeight w:val="1120"/>
        </w:trPr>
        <w:tc>
          <w:tcPr>
            <w:tcW w:w="1696" w:type="dxa"/>
            <w:shd w:val="clear" w:color="auto" w:fill="auto"/>
          </w:tcPr>
          <w:p w:rsidR="007262CD" w:rsidRPr="00C858C4" w:rsidRDefault="007262CD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55880</wp:posOffset>
                  </wp:positionV>
                  <wp:extent cx="922020" cy="609283"/>
                  <wp:effectExtent l="0" t="0" r="0" b="0"/>
                  <wp:wrapNone/>
                  <wp:docPr id="199" name="Рисунок 52" descr="D:\Соболев\BAWOO\фото все\Артем техника обработка\остальное\untitled-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оболев\BAWOO\фото все\Артем техника обработка\остальное\untitled-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1" r="9267" b="14804"/>
                          <a:stretch/>
                        </pic:blipFill>
                        <pic:spPr bwMode="auto">
                          <a:xfrm>
                            <a:off x="0" y="0"/>
                            <a:ext cx="925661" cy="6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7262CD" w:rsidRPr="00C858C4" w:rsidTr="007D329E">
        <w:trPr>
          <w:trHeight w:val="1135"/>
        </w:trPr>
        <w:tc>
          <w:tcPr>
            <w:tcW w:w="1696" w:type="dxa"/>
            <w:shd w:val="clear" w:color="auto" w:fill="auto"/>
          </w:tcPr>
          <w:p w:rsidR="007262CD" w:rsidRPr="00C858C4" w:rsidRDefault="007262CD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20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7262CD" w:rsidRPr="00C858C4" w:rsidTr="007D329E">
        <w:trPr>
          <w:trHeight w:val="1109"/>
        </w:trPr>
        <w:tc>
          <w:tcPr>
            <w:tcW w:w="1696" w:type="dxa"/>
            <w:shd w:val="clear" w:color="auto" w:fill="auto"/>
          </w:tcPr>
          <w:p w:rsidR="007262CD" w:rsidRPr="00C858C4" w:rsidRDefault="007262CD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</wp:posOffset>
                  </wp:positionV>
                  <wp:extent cx="957600" cy="637200"/>
                  <wp:effectExtent l="0" t="0" r="0" b="0"/>
                  <wp:wrapNone/>
                  <wp:docPr id="201" name="Рисунок 56" descr="D:\Соболев\BAWOO\фото все\Артем техника обработка\остальное\untitled-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оболев\BAWOO\фото все\Артем техника обработка\остальное\untitled-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7262CD" w:rsidRPr="00C858C4" w:rsidTr="007D329E">
        <w:trPr>
          <w:trHeight w:val="1267"/>
        </w:trPr>
        <w:tc>
          <w:tcPr>
            <w:tcW w:w="1696" w:type="dxa"/>
            <w:shd w:val="clear" w:color="auto" w:fill="auto"/>
          </w:tcPr>
          <w:p w:rsidR="007262CD" w:rsidRPr="00C858C4" w:rsidRDefault="007262CD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20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7262CD" w:rsidRPr="00C858C4" w:rsidTr="007D329E">
        <w:trPr>
          <w:trHeight w:val="1129"/>
        </w:trPr>
        <w:tc>
          <w:tcPr>
            <w:tcW w:w="1696" w:type="dxa"/>
            <w:shd w:val="clear" w:color="auto" w:fill="auto"/>
          </w:tcPr>
          <w:p w:rsidR="007262CD" w:rsidRPr="00C858C4" w:rsidRDefault="007262CD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20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7262CD" w:rsidRPr="00C858C4" w:rsidTr="007D329E">
        <w:trPr>
          <w:trHeight w:val="1131"/>
        </w:trPr>
        <w:tc>
          <w:tcPr>
            <w:tcW w:w="1696" w:type="dxa"/>
            <w:shd w:val="clear" w:color="auto" w:fill="auto"/>
          </w:tcPr>
          <w:p w:rsidR="007262CD" w:rsidRPr="00C858C4" w:rsidRDefault="007262CD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43180</wp:posOffset>
                  </wp:positionV>
                  <wp:extent cx="957928" cy="638175"/>
                  <wp:effectExtent l="0" t="0" r="0" b="0"/>
                  <wp:wrapNone/>
                  <wp:docPr id="204" name="Рисунок 53" descr="D:\Соболев\BAWOO\фото все\Артем техника обработка\остальное\untitled-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оболев\BAWOO\фото все\Артем техника обработка\остальное\untitled-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28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7262CD" w:rsidRPr="00C858C4" w:rsidTr="007D329E">
        <w:trPr>
          <w:trHeight w:val="1119"/>
        </w:trPr>
        <w:tc>
          <w:tcPr>
            <w:tcW w:w="1696" w:type="dxa"/>
            <w:shd w:val="clear" w:color="auto" w:fill="auto"/>
          </w:tcPr>
          <w:p w:rsidR="007262CD" w:rsidRPr="00C858C4" w:rsidRDefault="007262CD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2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7262CD" w:rsidRPr="00C858C4" w:rsidTr="007D329E">
        <w:trPr>
          <w:trHeight w:val="1121"/>
        </w:trPr>
        <w:tc>
          <w:tcPr>
            <w:tcW w:w="1696" w:type="dxa"/>
            <w:shd w:val="clear" w:color="auto" w:fill="auto"/>
          </w:tcPr>
          <w:p w:rsidR="007262CD" w:rsidRPr="00C858C4" w:rsidRDefault="007262CD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918000" cy="612000"/>
                  <wp:effectExtent l="0" t="0" r="0" b="0"/>
                  <wp:wrapNone/>
                  <wp:docPr id="206" name="Рисунок 54" descr="D:\Соболев\BAWOO\фото все\Артем техника обработка\остальное\untitled-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оболев\BAWOO\фото все\Артем техника обработка\остальное\untitled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7262CD" w:rsidRPr="00C858C4" w:rsidTr="007D329E">
        <w:trPr>
          <w:trHeight w:val="1123"/>
        </w:trPr>
        <w:tc>
          <w:tcPr>
            <w:tcW w:w="1696" w:type="dxa"/>
            <w:shd w:val="clear" w:color="auto" w:fill="auto"/>
          </w:tcPr>
          <w:p w:rsidR="007262CD" w:rsidRPr="00C858C4" w:rsidRDefault="007262CD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44450</wp:posOffset>
                  </wp:positionV>
                  <wp:extent cx="957600" cy="637200"/>
                  <wp:effectExtent l="0" t="0" r="0" b="0"/>
                  <wp:wrapNone/>
                  <wp:docPr id="207" name="Рисунок 55" descr="D:\Соболев\BAWOO\фото все\Артем техника обработка\остальное\untitled-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оболев\BAWOO\фото все\Артем техника обработка\остальное\untitled-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7262CD" w:rsidRPr="00B06041" w:rsidTr="007D329E">
        <w:trPr>
          <w:trHeight w:val="1123"/>
        </w:trPr>
        <w:tc>
          <w:tcPr>
            <w:tcW w:w="1696" w:type="dxa"/>
          </w:tcPr>
          <w:p w:rsidR="007262CD" w:rsidRPr="00C858C4" w:rsidRDefault="007262CD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-54040</wp:posOffset>
                  </wp:positionH>
                  <wp:positionV relativeFrom="paragraph">
                    <wp:posOffset>68993</wp:posOffset>
                  </wp:positionV>
                  <wp:extent cx="1035050" cy="604033"/>
                  <wp:effectExtent l="0" t="0" r="0" b="5715"/>
                  <wp:wrapNone/>
                  <wp:docPr id="21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есурс 31@4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01" cy="6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7262CD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66561">
              <w:rPr>
                <w:rFonts w:ascii="Arial Narrow" w:hAnsi="Arial Narrow" w:cs="Calibri"/>
                <w:b/>
                <w:sz w:val="28"/>
                <w:szCs w:val="28"/>
              </w:rPr>
              <w:t>РЕЗИНОВЫЕ НАКИДНЫЕ ГУСЕНИЦЫ</w:t>
            </w:r>
          </w:p>
          <w:p w:rsidR="007262CD" w:rsidRPr="00B6656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Гусеницы позволяют увеличить проходимость минипогрузчика</w:t>
            </w:r>
          </w:p>
        </w:tc>
      </w:tr>
      <w:tr w:rsidR="007262CD" w:rsidRPr="00B06041" w:rsidTr="007D329E">
        <w:trPr>
          <w:trHeight w:val="416"/>
        </w:trPr>
        <w:tc>
          <w:tcPr>
            <w:tcW w:w="1696" w:type="dxa"/>
          </w:tcPr>
          <w:p w:rsidR="007262CD" w:rsidRPr="0005043E" w:rsidRDefault="007262CD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21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7262CD" w:rsidRPr="00230F23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7262CD" w:rsidRPr="00B06041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7262CD" w:rsidRDefault="007262CD" w:rsidP="007262CD">
      <w:pPr>
        <w:rPr>
          <w:rFonts w:ascii="Arial Narrow" w:hAnsi="Arial Narrow" w:cs="Calibri"/>
          <w:sz w:val="40"/>
          <w:szCs w:val="40"/>
        </w:rPr>
      </w:pPr>
    </w:p>
    <w:p w:rsidR="007262CD" w:rsidRDefault="007262CD" w:rsidP="007262CD">
      <w:pPr>
        <w:shd w:val="clear" w:color="auto" w:fill="FFC000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VJ</w:t>
      </w:r>
      <w:r w:rsidRPr="007262CD">
        <w:rPr>
          <w:rFonts w:ascii="Arial Narrow" w:hAnsi="Arial Narrow" w:cs="Calibri"/>
          <w:b/>
          <w:sz w:val="40"/>
          <w:szCs w:val="40"/>
        </w:rPr>
        <w:t>57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</w:p>
    <w:p w:rsidR="007262CD" w:rsidRPr="00834DFC" w:rsidRDefault="007262CD" w:rsidP="007262CD">
      <w:pPr>
        <w:shd w:val="clear" w:color="auto" w:fill="FFC000"/>
        <w:rPr>
          <w:rFonts w:ascii="Arial Narrow" w:hAnsi="Arial Narrow" w:cs="Calibri"/>
          <w:sz w:val="52"/>
          <w:szCs w:val="40"/>
        </w:rPr>
      </w:pPr>
      <w:r w:rsidRPr="00834DFC">
        <w:rPr>
          <w:rFonts w:ascii="Arial Narrow" w:hAnsi="Arial Narrow" w:cs="Calibri"/>
          <w:sz w:val="24"/>
          <w:szCs w:val="18"/>
        </w:rPr>
        <w:t xml:space="preserve">(УТИЛИЗАЦИОННЫЙ СБОР НЕ ВКЛЮЧЕН, СОСТАВЛЯЕТ </w:t>
      </w:r>
      <w:r>
        <w:rPr>
          <w:rFonts w:ascii="Arial Narrow" w:hAnsi="Arial Narrow" w:cs="Calibri"/>
          <w:sz w:val="24"/>
          <w:szCs w:val="18"/>
        </w:rPr>
        <w:t xml:space="preserve"> </w:t>
      </w:r>
      <w:r w:rsidRPr="00834DFC">
        <w:rPr>
          <w:rFonts w:ascii="Arial Narrow" w:hAnsi="Arial Narrow" w:cs="Calibri"/>
          <w:sz w:val="24"/>
          <w:szCs w:val="18"/>
        </w:rPr>
        <w:t>207 000 рублей)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64"/>
        <w:gridCol w:w="1574"/>
        <w:gridCol w:w="1701"/>
        <w:gridCol w:w="1701"/>
        <w:gridCol w:w="1701"/>
      </w:tblGrid>
      <w:tr w:rsidR="007262CD" w:rsidTr="007D329E">
        <w:tc>
          <w:tcPr>
            <w:tcW w:w="3664" w:type="dxa"/>
            <w:shd w:val="clear" w:color="auto" w:fill="FFC000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  <w:shd w:val="clear" w:color="auto" w:fill="FFC000"/>
          </w:tcPr>
          <w:p w:rsidR="007262CD" w:rsidRPr="00EA33C5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262CD" w:rsidRPr="00B66561" w:rsidRDefault="007262CD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  <w:shd w:val="clear" w:color="auto" w:fill="FFC000"/>
          </w:tcPr>
          <w:p w:rsidR="007262CD" w:rsidRPr="00EA33C5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262CD" w:rsidRPr="00B66561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  <w:shd w:val="clear" w:color="auto" w:fill="FFC000"/>
          </w:tcPr>
          <w:p w:rsidR="007262CD" w:rsidRPr="00EA33C5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262CD" w:rsidRPr="00B66561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  <w:shd w:val="clear" w:color="auto" w:fill="FFC000"/>
          </w:tcPr>
          <w:p w:rsidR="007262CD" w:rsidRPr="00EA33C5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262CD" w:rsidRPr="00B66561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7262CD" w:rsidTr="007D329E">
        <w:tc>
          <w:tcPr>
            <w:tcW w:w="3664" w:type="dxa"/>
          </w:tcPr>
          <w:p w:rsidR="007262CD" w:rsidRPr="0047037B" w:rsidRDefault="00D229D1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Основна</w:t>
            </w:r>
            <w:r w:rsidR="007262CD">
              <w:rPr>
                <w:rFonts w:ascii="Arial Narrow" w:hAnsi="Arial Narrow" w:cs="Calibri"/>
                <w:sz w:val="24"/>
                <w:szCs w:val="24"/>
              </w:rPr>
              <w:t>я гидролиния</w:t>
            </w:r>
          </w:p>
        </w:tc>
        <w:tc>
          <w:tcPr>
            <w:tcW w:w="1574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D71F71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D71F71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47037B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B469D4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</w:tcPr>
          <w:p w:rsidR="007262CD" w:rsidRPr="00B469D4" w:rsidRDefault="007262CD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9C6469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262CD" w:rsidRPr="0047037B" w:rsidRDefault="007262CD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262CD" w:rsidRPr="0047037B" w:rsidTr="007D329E">
        <w:tc>
          <w:tcPr>
            <w:tcW w:w="3664" w:type="dxa"/>
            <w:shd w:val="clear" w:color="auto" w:fill="FFC000"/>
          </w:tcPr>
          <w:p w:rsidR="007262CD" w:rsidRPr="00B469D4" w:rsidRDefault="007262CD" w:rsidP="007D329E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FC000"/>
          </w:tcPr>
          <w:p w:rsidR="007262CD" w:rsidRPr="00B469D4" w:rsidRDefault="007262CD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1701" w:type="dxa"/>
            <w:shd w:val="clear" w:color="auto" w:fill="FFC000"/>
          </w:tcPr>
          <w:p w:rsidR="007262CD" w:rsidRPr="00B469D4" w:rsidRDefault="007262CD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7262CD" w:rsidRPr="00B469D4" w:rsidRDefault="007262CD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7262CD" w:rsidRPr="00B469D4" w:rsidRDefault="007262CD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</w:tr>
    </w:tbl>
    <w:p w:rsidR="007262CD" w:rsidRDefault="007262CD" w:rsidP="007262CD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7262CD" w:rsidRDefault="007262CD" w:rsidP="007262CD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D229D1" w:rsidRDefault="00D229D1" w:rsidP="007262CD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D229D1" w:rsidRDefault="00D229D1" w:rsidP="007262CD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D229D1" w:rsidRDefault="00D229D1" w:rsidP="007262CD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D229D1" w:rsidRDefault="00D229D1" w:rsidP="007262CD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D229D1" w:rsidRDefault="00D229D1" w:rsidP="007262CD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D229D1" w:rsidRDefault="00D229D1" w:rsidP="007262CD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D229D1" w:rsidRDefault="00D229D1" w:rsidP="007262CD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D229D1" w:rsidRDefault="00D229D1" w:rsidP="007262CD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7262CD" w:rsidRPr="001844F6" w:rsidRDefault="007262CD" w:rsidP="007262CD">
      <w:pPr>
        <w:shd w:val="clear" w:color="auto" w:fill="FFC000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t xml:space="preserve">ВИДЕОМАТЕРИАЛЫ О МИНИПОГРУЗЧИКАХ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10490" w:type="dxa"/>
        <w:tblInd w:w="108" w:type="dxa"/>
        <w:tblLook w:val="04A0" w:firstRow="1" w:lastRow="0" w:firstColumn="1" w:lastColumn="0" w:noHBand="0" w:noVBand="1"/>
      </w:tblPr>
      <w:tblGrid>
        <w:gridCol w:w="4818"/>
        <w:gridCol w:w="5672"/>
      </w:tblGrid>
      <w:tr w:rsidR="00D229D1" w:rsidRPr="001844F6" w:rsidTr="005C6AE4">
        <w:trPr>
          <w:trHeight w:val="2166"/>
        </w:trPr>
        <w:tc>
          <w:tcPr>
            <w:tcW w:w="5245" w:type="dxa"/>
            <w:shd w:val="clear" w:color="auto" w:fill="FFFFFF" w:themeFill="background1"/>
          </w:tcPr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112395</wp:posOffset>
                  </wp:positionV>
                  <wp:extent cx="2200275" cy="1237512"/>
                  <wp:effectExtent l="0" t="0" r="0" b="0"/>
                  <wp:wrapNone/>
                  <wp:docPr id="117" name="Рисунок 1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3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FFFFFF" w:themeFill="background1"/>
          </w:tcPr>
          <w:p w:rsidR="00D229D1" w:rsidRPr="00052D2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Подробный обзор моделей на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You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Tube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канале «Мир спецтехники» + тест в сложных погодных условиях</w:t>
            </w: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55053</wp:posOffset>
                  </wp:positionH>
                  <wp:positionV relativeFrom="paragraph">
                    <wp:posOffset>45177</wp:posOffset>
                  </wp:positionV>
                  <wp:extent cx="1117486" cy="536406"/>
                  <wp:effectExtent l="0" t="0" r="0" b="0"/>
                  <wp:wrapNone/>
                  <wp:docPr id="11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75" b="25924"/>
                          <a:stretch/>
                        </pic:blipFill>
                        <pic:spPr bwMode="auto">
                          <a:xfrm>
                            <a:off x="0" y="0"/>
                            <a:ext cx="1117486" cy="53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5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https://youtu.be/s-_EcPi4GWQ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D229D1" w:rsidRPr="00052D26" w:rsidTr="005C6AE4">
        <w:trPr>
          <w:trHeight w:val="2254"/>
        </w:trPr>
        <w:tc>
          <w:tcPr>
            <w:tcW w:w="5245" w:type="dxa"/>
            <w:shd w:val="clear" w:color="auto" w:fill="auto"/>
          </w:tcPr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83185</wp:posOffset>
                  </wp:positionV>
                  <wp:extent cx="2203200" cy="1245600"/>
                  <wp:effectExtent l="0" t="0" r="0" b="0"/>
                  <wp:wrapNone/>
                  <wp:docPr id="119" name="Рисунок 1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00" cy="124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auto"/>
          </w:tcPr>
          <w:p w:rsidR="00D229D1" w:rsidRPr="00052D2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Обзор моделей от видеоблогера Константин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Pro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с выставки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Bauma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СТТ-2021</w:t>
            </w: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9196</wp:posOffset>
                  </wp:positionH>
                  <wp:positionV relativeFrom="paragraph">
                    <wp:posOffset>50069</wp:posOffset>
                  </wp:positionV>
                  <wp:extent cx="1289796" cy="725503"/>
                  <wp:effectExtent l="0" t="0" r="0" b="0"/>
                  <wp:wrapNone/>
                  <wp:docPr id="12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axresdefaul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96" cy="72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Pr="00052D2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9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https://youtu.be/--NePT4ZqL8?t=457</w:t>
              </w:r>
            </w:hyperlink>
          </w:p>
        </w:tc>
      </w:tr>
      <w:tr w:rsidR="00D229D1" w:rsidRPr="001844F6" w:rsidTr="005C6AE4">
        <w:trPr>
          <w:trHeight w:val="2258"/>
        </w:trPr>
        <w:tc>
          <w:tcPr>
            <w:tcW w:w="5245" w:type="dxa"/>
            <w:shd w:val="clear" w:color="auto" w:fill="auto"/>
          </w:tcPr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74295</wp:posOffset>
                  </wp:positionV>
                  <wp:extent cx="2219878" cy="1247775"/>
                  <wp:effectExtent l="0" t="0" r="0" b="0"/>
                  <wp:wrapNone/>
                  <wp:docPr id="121" name="Рисунок 1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04" cy="1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D229D1" w:rsidRPr="00052D2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>Осмотр моделей от эксперта по оценке б/у спецтехники</w:t>
            </w: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2860</wp:posOffset>
                  </wp:positionH>
                  <wp:positionV relativeFrom="paragraph">
                    <wp:posOffset>2875</wp:posOffset>
                  </wp:positionV>
                  <wp:extent cx="644685" cy="804662"/>
                  <wp:effectExtent l="0" t="0" r="0" b="0"/>
                  <wp:wrapNone/>
                  <wp:docPr id="12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847ad47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9" t="6700" r="22704" b="11960"/>
                          <a:stretch/>
                        </pic:blipFill>
                        <pic:spPr bwMode="auto">
                          <a:xfrm>
                            <a:off x="0" y="0"/>
                            <a:ext cx="644845" cy="80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3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https://youtu.be/fxlM3xgh0MQ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D229D1" w:rsidRPr="001844F6" w:rsidTr="005C6AE4">
        <w:trPr>
          <w:trHeight w:val="2321"/>
        </w:trPr>
        <w:tc>
          <w:tcPr>
            <w:tcW w:w="5245" w:type="dxa"/>
            <w:shd w:val="clear" w:color="auto" w:fill="auto"/>
          </w:tcPr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137160</wp:posOffset>
                  </wp:positionV>
                  <wp:extent cx="2379980" cy="134302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229D1" w:rsidRPr="001844F6" w:rsidRDefault="00D229D1" w:rsidP="005C6AE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D229D1" w:rsidRPr="00052D26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Обзор модели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BAWOO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J</w:t>
            </w:r>
            <w:r w:rsidRPr="0001482F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>57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от дистрибьютора </w:t>
            </w: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3810</wp:posOffset>
                  </wp:positionV>
                  <wp:extent cx="2538730" cy="534035"/>
                  <wp:effectExtent l="0" t="0" r="0" b="0"/>
                  <wp:wrapNone/>
                  <wp:docPr id="12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D229D1" w:rsidRPr="0001482F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6" w:history="1">
              <w:r w:rsidRPr="00246E65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https://www.youtube.com/watch?v=k5DQ7_6SPyc&amp;t</w:t>
              </w:r>
            </w:hyperlink>
            <w:r w:rsidRPr="0001482F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D229D1" w:rsidRPr="00F3068F" w:rsidTr="005C6AE4">
        <w:trPr>
          <w:trHeight w:val="2589"/>
        </w:trPr>
        <w:tc>
          <w:tcPr>
            <w:tcW w:w="5245" w:type="dxa"/>
            <w:shd w:val="clear" w:color="auto" w:fill="auto"/>
          </w:tcPr>
          <w:p w:rsidR="00D229D1" w:rsidRDefault="00D229D1" w:rsidP="005C6AE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128270</wp:posOffset>
                  </wp:positionV>
                  <wp:extent cx="2334580" cy="13335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5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F3068F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>Проверка грузоподъемности минипогрузчиков BAWOO VJ57 и BSL330</w:t>
            </w: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</w:p>
          <w:p w:rsidR="00D229D1" w:rsidRDefault="00D229D1" w:rsidP="005C6AE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2538730" cy="534035"/>
                  <wp:effectExtent l="0" t="0" r="0" b="0"/>
                  <wp:wrapNone/>
                  <wp:docPr id="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229D1" w:rsidRDefault="00D229D1" w:rsidP="005C6AE4">
            <w:pPr>
              <w:rPr>
                <w:rFonts w:ascii="Arial Narrow" w:hAnsi="Arial Narrow" w:cs="GothamPro-Bold"/>
                <w:sz w:val="24"/>
                <w:szCs w:val="24"/>
                <w:lang w:eastAsia="ru-RU"/>
              </w:rPr>
            </w:pPr>
          </w:p>
          <w:p w:rsidR="00D229D1" w:rsidRDefault="00D229D1" w:rsidP="005C6AE4">
            <w:pPr>
              <w:rPr>
                <w:rFonts w:ascii="Arial Narrow" w:hAnsi="Arial Narrow" w:cs="GothamPro-Bold"/>
                <w:sz w:val="24"/>
                <w:szCs w:val="24"/>
                <w:lang w:eastAsia="ru-RU"/>
              </w:rPr>
            </w:pPr>
          </w:p>
          <w:p w:rsidR="00D229D1" w:rsidRPr="00F3068F" w:rsidRDefault="00D229D1" w:rsidP="005C6AE4">
            <w:pPr>
              <w:rPr>
                <w:rFonts w:ascii="Arial Narrow" w:hAnsi="Arial Narrow" w:cs="GothamPro-Bold"/>
                <w:sz w:val="28"/>
                <w:szCs w:val="28"/>
                <w:lang w:eastAsia="ru-RU"/>
              </w:rPr>
            </w:pPr>
            <w:r w:rsidRPr="00F3068F">
              <w:rPr>
                <w:rFonts w:ascii="Arial Narrow" w:hAnsi="Arial Narrow" w:cs="GothamPro-Bold"/>
                <w:sz w:val="28"/>
                <w:szCs w:val="28"/>
                <w:lang w:eastAsia="ru-RU"/>
              </w:rPr>
              <w:t>Смотреть:</w:t>
            </w:r>
            <w:r>
              <w:rPr>
                <w:rFonts w:ascii="Arial Narrow" w:hAnsi="Arial Narrow" w:cs="GothamPro-Bold"/>
                <w:sz w:val="28"/>
                <w:szCs w:val="28"/>
                <w:lang w:eastAsia="ru-RU"/>
              </w:rPr>
              <w:t xml:space="preserve"> </w:t>
            </w:r>
            <w:hyperlink r:id="rId38" w:history="1">
              <w:r w:rsidRPr="00394594">
                <w:rPr>
                  <w:rStyle w:val="af3"/>
                  <w:rFonts w:ascii="Arial Narrow" w:hAnsi="Arial Narrow" w:cs="GothamPro-Bold"/>
                  <w:sz w:val="28"/>
                  <w:szCs w:val="28"/>
                  <w:lang w:eastAsia="ru-RU"/>
                </w:rPr>
                <w:t>https://www.youtube.com/watch?v=eDdAWOswtDA&amp;t</w:t>
              </w:r>
            </w:hyperlink>
            <w:r>
              <w:rPr>
                <w:rFonts w:ascii="Arial Narrow" w:hAnsi="Arial Narrow" w:cs="GothamPro-Bold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7262CD" w:rsidRPr="00D229D1" w:rsidRDefault="007262CD" w:rsidP="007262CD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7262CD" w:rsidRPr="00057A00" w:rsidRDefault="007262CD" w:rsidP="007262CD">
      <w:pPr>
        <w:shd w:val="clear" w:color="auto" w:fill="FFC000"/>
        <w:spacing w:after="0" w:line="240" w:lineRule="auto"/>
        <w:rPr>
          <w:rFonts w:ascii="Arial Narrow" w:hAnsi="Arial Narrow" w:cs="GothamPro-Bold"/>
          <w:bCs/>
          <w:sz w:val="40"/>
          <w:szCs w:val="40"/>
          <w:lang w:val="en-US" w:eastAsia="ru-RU"/>
        </w:rPr>
      </w:pPr>
      <w:r w:rsidRPr="00057A00">
        <w:rPr>
          <w:rFonts w:ascii="Arial Narrow" w:hAnsi="Arial Narrow" w:cs="GothamPro-Bold"/>
          <w:bCs/>
          <w:sz w:val="40"/>
          <w:szCs w:val="40"/>
          <w:lang w:eastAsia="ru-RU"/>
        </w:rPr>
        <w:t xml:space="preserve">ПОЧЕМУ </w:t>
      </w:r>
      <w:r>
        <w:rPr>
          <w:rFonts w:ascii="Arial Narrow" w:hAnsi="Arial Narrow" w:cs="GothamPro-Bold"/>
          <w:bCs/>
          <w:sz w:val="40"/>
          <w:szCs w:val="40"/>
          <w:lang w:eastAsia="ru-RU"/>
        </w:rPr>
        <w:t xml:space="preserve">ВЫБИРАЮТ МИНИПОГРУЗЧИКИ </w:t>
      </w:r>
      <w:r w:rsidRPr="00057A00">
        <w:rPr>
          <w:rFonts w:ascii="Arial Narrow" w:hAnsi="Arial Narrow" w:cs="GothamPro-Bold"/>
          <w:b/>
          <w:bCs/>
          <w:sz w:val="40"/>
          <w:szCs w:val="40"/>
          <w:lang w:val="en-US" w:eastAsia="ru-RU"/>
        </w:rPr>
        <w:t>BAWOO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7262CD" w:rsidTr="007D329E">
        <w:trPr>
          <w:trHeight w:val="3936"/>
        </w:trPr>
        <w:tc>
          <w:tcPr>
            <w:tcW w:w="5239" w:type="dxa"/>
          </w:tcPr>
          <w:p w:rsidR="007262CD" w:rsidRDefault="007262CD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-8913</wp:posOffset>
                  </wp:positionH>
                  <wp:positionV relativeFrom="paragraph">
                    <wp:posOffset>37465</wp:posOffset>
                  </wp:positionV>
                  <wp:extent cx="3160596" cy="2585318"/>
                  <wp:effectExtent l="0" t="0" r="1905" b="5715"/>
                  <wp:wrapNone/>
                  <wp:docPr id="2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96" cy="258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7262CD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</w:p>
          <w:p w:rsidR="007262CD" w:rsidRPr="00057A0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Дизельные двигатели, используемые в минипогрузчиках BAWOO, обладают рядом преимуществ, среди которых экономия энергии, низкий расход топлива, а также экологичность.</w:t>
            </w:r>
          </w:p>
          <w:p w:rsidR="007262CD" w:rsidRPr="00057A0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Простота сервисного обслуживания и доступность запасных частей делают эксплуатацию мини-погрузчиков BAWOO (Южная Корея) максимально комфортной. </w:t>
            </w:r>
          </w:p>
          <w:p w:rsidR="007262CD" w:rsidRPr="00057A0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Уникальная система тройной фильтрации Hyper-Clean 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  <w:p w:rsidR="007262CD" w:rsidRDefault="007262CD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</w:p>
        </w:tc>
      </w:tr>
      <w:tr w:rsidR="007262CD" w:rsidTr="007D329E">
        <w:trPr>
          <w:trHeight w:val="3949"/>
        </w:trPr>
        <w:tc>
          <w:tcPr>
            <w:tcW w:w="5239" w:type="dxa"/>
          </w:tcPr>
          <w:p w:rsidR="007262CD" w:rsidRPr="00057A0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Применение в конструкции мини-погрузчика мощных гидравлических моторов Poclain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  <w:p w:rsidR="007262CD" w:rsidRPr="00057A0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Гидравлические насосы BOSCH-REXROTH (Германия) и POCLAIN (Франция) с высоким КПД обеспечивают непревзойденную производительность гидравлической системы, обеспечивая устойчивый гидропоток от 63 до 130 л/мин (при наличии установленной опции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HIGH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FLOW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).</w:t>
            </w:r>
          </w:p>
          <w:p w:rsidR="007262CD" w:rsidRPr="00057A0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</w:tc>
        <w:tc>
          <w:tcPr>
            <w:tcW w:w="5240" w:type="dxa"/>
          </w:tcPr>
          <w:p w:rsidR="007262CD" w:rsidRDefault="007262CD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GothamPro"/>
                <w:noProof/>
                <w:sz w:val="28"/>
                <w:szCs w:val="20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-39379</wp:posOffset>
                  </wp:positionH>
                  <wp:positionV relativeFrom="paragraph">
                    <wp:posOffset>49334</wp:posOffset>
                  </wp:positionV>
                  <wp:extent cx="3242945" cy="2604435"/>
                  <wp:effectExtent l="0" t="0" r="0" b="5715"/>
                  <wp:wrapNone/>
                  <wp:docPr id="2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29" cy="260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62CD" w:rsidTr="007D329E">
        <w:trPr>
          <w:trHeight w:val="4104"/>
        </w:trPr>
        <w:tc>
          <w:tcPr>
            <w:tcW w:w="5239" w:type="dxa"/>
          </w:tcPr>
          <w:p w:rsidR="007262CD" w:rsidRDefault="007262CD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106196</wp:posOffset>
                  </wp:positionV>
                  <wp:extent cx="3261394" cy="2618210"/>
                  <wp:effectExtent l="0" t="0" r="0" b="0"/>
                  <wp:wrapNone/>
                  <wp:docPr id="2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94" cy="26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7262CD" w:rsidRPr="00057A0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Система управления джойстиками позволяет контролировать все функции машины при помощи рук, делая все операции удобными и точными. А большой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      </w:r>
          </w:p>
          <w:p w:rsidR="007262CD" w:rsidRPr="00057A0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Левый джойстик отвечает за движение мини-погрузчика, правый джойстик - за работу навесного оборудования.  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  <w:r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</w:tbl>
    <w:p w:rsidR="007262CD" w:rsidRPr="001844F6" w:rsidRDefault="007262CD" w:rsidP="007262CD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7262CD" w:rsidRPr="001844F6" w:rsidRDefault="007262CD" w:rsidP="007262CD">
      <w:pPr>
        <w:shd w:val="clear" w:color="auto" w:fill="FFC000"/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814"/>
        <w:gridCol w:w="8676"/>
      </w:tblGrid>
      <w:tr w:rsidR="007262CD" w:rsidRPr="00A919B9" w:rsidTr="007D329E">
        <w:trPr>
          <w:trHeight w:val="1174"/>
        </w:trPr>
        <w:tc>
          <w:tcPr>
            <w:tcW w:w="1814" w:type="dxa"/>
            <w:shd w:val="clear" w:color="auto" w:fill="auto"/>
          </w:tcPr>
          <w:p w:rsidR="007262CD" w:rsidRPr="00293647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2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     </w:t>
            </w:r>
          </w:p>
        </w:tc>
        <w:tc>
          <w:tcPr>
            <w:tcW w:w="8676" w:type="dxa"/>
            <w:shd w:val="clear" w:color="auto" w:fill="auto"/>
          </w:tcPr>
          <w:p w:rsidR="007262CD" w:rsidRPr="00A919B9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7262CD" w:rsidRPr="00A919B9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13 как колесных, так и гусеничных моделей со своими уникальными особенностями.</w:t>
            </w:r>
          </w:p>
        </w:tc>
      </w:tr>
      <w:tr w:rsidR="007262CD" w:rsidRPr="00A919B9" w:rsidTr="007D329E">
        <w:trPr>
          <w:trHeight w:val="1262"/>
        </w:trPr>
        <w:tc>
          <w:tcPr>
            <w:tcW w:w="1814" w:type="dxa"/>
          </w:tcPr>
          <w:p w:rsidR="007262CD" w:rsidRPr="00A919B9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2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262CD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7262CD" w:rsidRPr="00A919B9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7262CD" w:rsidRPr="00A919B9" w:rsidTr="007D329E">
        <w:trPr>
          <w:trHeight w:val="1249"/>
        </w:trPr>
        <w:tc>
          <w:tcPr>
            <w:tcW w:w="1814" w:type="dxa"/>
          </w:tcPr>
          <w:p w:rsidR="007262CD" w:rsidRPr="00A919B9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22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262CD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7262CD" w:rsidRPr="00EA4F12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</w:tcPr>
          <w:p w:rsidR="007262CD" w:rsidRPr="00750AC0" w:rsidRDefault="007262CD" w:rsidP="007D329E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64135</wp:posOffset>
                  </wp:positionV>
                  <wp:extent cx="720000" cy="720000"/>
                  <wp:effectExtent l="0" t="0" r="0" b="0"/>
                  <wp:wrapNone/>
                  <wp:docPr id="22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Движок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262CD" w:rsidRPr="00750AC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  <w:t>ДИЗЕЛЬНЫЕ ДВИГАТЕЛИ</w:t>
            </w:r>
          </w:p>
          <w:p w:rsidR="007262CD" w:rsidRPr="00750AC0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Дизельные двигатели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HYUNDAI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KUBOTA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, используемые в минипогрузчиках BAWOO, обладают рядом преимуществ, среди которых экономия энергии, низкий расход топлива, а также экологичность.</w:t>
            </w: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</w:tcPr>
          <w:p w:rsidR="007262CD" w:rsidRDefault="007262CD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41910</wp:posOffset>
                  </wp:positionV>
                  <wp:extent cx="720000" cy="720000"/>
                  <wp:effectExtent l="0" t="0" r="0" b="0"/>
                  <wp:wrapNone/>
                  <wp:docPr id="22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Фильтр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262CD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УНИКАЛЬНАЯ СИСТЕМА ТРОЙНОЙ ФИЛЬТРАЦИИ 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HYPER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-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CLEAN</w:t>
            </w: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</w:t>
            </w:r>
          </w:p>
          <w:p w:rsidR="007262CD" w:rsidRPr="00F2425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</w:tcPr>
          <w:p w:rsidR="007262CD" w:rsidRDefault="007262CD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118745</wp:posOffset>
                  </wp:positionV>
                  <wp:extent cx="720000" cy="720000"/>
                  <wp:effectExtent l="0" t="0" r="0" b="0"/>
                  <wp:wrapNone/>
                  <wp:docPr id="22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Гидромотор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262CD" w:rsidRPr="00293647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ГИДР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АВЛИЧЕСКИЕ МОТОРЫ</w:t>
            </w: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POCLAIN</w:t>
            </w:r>
          </w:p>
          <w:p w:rsidR="007262CD" w:rsidRPr="004C0417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>Применение в конструкции мини-погрузчика мощных гидравлических моторов Poclain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</w:tcPr>
          <w:p w:rsidR="007262CD" w:rsidRDefault="007262CD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140335</wp:posOffset>
                  </wp:positionV>
                  <wp:extent cx="720000" cy="720000"/>
                  <wp:effectExtent l="0" t="0" r="0" b="0"/>
                  <wp:wrapNone/>
                  <wp:docPr id="23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Гидронасос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262CD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ГИДРАВЛИЧЕСКИЕ НАСОСЫ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  <w:p w:rsidR="007262CD" w:rsidRPr="00F2425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BOSCH-REXROTH (Германия) и POCLAIN (Франция) с высоким КПД обеспечивают непревзойденную производительность гидравлической системы, обеспечивая устойчивый гидропоток от 63 до 130 л/мин (при наличии установленной опции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HIGH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FLOW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).</w:t>
            </w: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262CD" w:rsidRDefault="007262CD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56515</wp:posOffset>
                  </wp:positionV>
                  <wp:extent cx="720000" cy="720000"/>
                  <wp:effectExtent l="0" t="0" r="0" b="0"/>
                  <wp:wrapNone/>
                  <wp:docPr id="23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Танк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262CD" w:rsidRPr="00F2425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МАКСИМАЛЬНАЯ ЗАЩИТА</w:t>
            </w:r>
          </w:p>
          <w:p w:rsidR="007262CD" w:rsidRPr="00F2425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  <w:p w:rsidR="007262CD" w:rsidRPr="00F2425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262CD" w:rsidRDefault="007262CD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48895</wp:posOffset>
                  </wp:positionV>
                  <wp:extent cx="720000" cy="720000"/>
                  <wp:effectExtent l="0" t="0" r="0" b="0"/>
                  <wp:wrapNone/>
                  <wp:docPr id="23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Электро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262CD" w:rsidRPr="00781E6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ЭЛЕКТРООСАЖДЕНИЯ</w:t>
            </w:r>
          </w:p>
          <w:p w:rsidR="007262CD" w:rsidRPr="00781E6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Все погрузчики BAWOO защищены системой электроосаждения, которая полностью изолирует каждый металлический компонент и обеспечивает превосходную степень защиты от повреждений и коррозии.</w:t>
            </w: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262CD" w:rsidRDefault="007262CD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231140</wp:posOffset>
                  </wp:positionV>
                  <wp:extent cx="720000" cy="720000"/>
                  <wp:effectExtent l="0" t="0" r="0" b="0"/>
                  <wp:wrapNone/>
                  <wp:docPr id="23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Джойстик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262CD" w:rsidRPr="00781E6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УПРАВЛЕНИЯ ДЖОЙСТИКАМИ</w:t>
            </w:r>
          </w:p>
          <w:p w:rsidR="007262CD" w:rsidRPr="00781E6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0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позволяет контролировать все функции машины при помощи рук, делая все операции удобными и точными. </w:t>
            </w: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262CD" w:rsidRDefault="007262CD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48260</wp:posOffset>
                  </wp:positionV>
                  <wp:extent cx="720000" cy="720000"/>
                  <wp:effectExtent l="0" t="0" r="0" b="0"/>
                  <wp:wrapNone/>
                  <wp:docPr id="23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Кабина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262CD" w:rsidRPr="00781E6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КОМФОРТ</w:t>
            </w:r>
          </w:p>
          <w:p w:rsidR="007262CD" w:rsidRPr="00781E6A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262CD" w:rsidRDefault="007262CD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102235</wp:posOffset>
                  </wp:positionV>
                  <wp:extent cx="720000" cy="720000"/>
                  <wp:effectExtent l="0" t="0" r="0" b="0"/>
                  <wp:wrapNone/>
                  <wp:docPr id="23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аяк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262CD" w:rsidRPr="00326701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326701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УДОБСТВО ПЕРЕДВИЖЕНИЯ</w:t>
            </w:r>
          </w:p>
          <w:p w:rsidR="007262CD" w:rsidRPr="00326701" w:rsidRDefault="007262CD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4"/>
                <w:szCs w:val="28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Оснащение машины ручным акселератором позволит более четко управлять оборотами двигателя, существенно экономя топливо, а установка дорожных огней и проблескового маячка позволит передвигаться по дорогам общего пользования.</w:t>
            </w:r>
          </w:p>
        </w:tc>
      </w:tr>
      <w:tr w:rsidR="007262CD" w:rsidRPr="00A919B9" w:rsidTr="007D329E">
        <w:trPr>
          <w:trHeight w:val="1267"/>
        </w:trPr>
        <w:tc>
          <w:tcPr>
            <w:tcW w:w="1814" w:type="dxa"/>
          </w:tcPr>
          <w:p w:rsidR="007262CD" w:rsidRPr="00A919B9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23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262CD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7262CD" w:rsidRPr="00EA4F12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7262CD" w:rsidRPr="00A919B9" w:rsidTr="007D329E">
        <w:trPr>
          <w:trHeight w:val="1272"/>
        </w:trPr>
        <w:tc>
          <w:tcPr>
            <w:tcW w:w="1814" w:type="dxa"/>
          </w:tcPr>
          <w:p w:rsidR="007262CD" w:rsidRPr="00A919B9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23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262CD" w:rsidRDefault="007262CD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КАЧЕСТВО СБОРКИ И КОМПЛЕКТУЮЩИХ</w:t>
            </w:r>
          </w:p>
          <w:p w:rsidR="007262CD" w:rsidRPr="00EA4F12" w:rsidRDefault="007262CD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230F23" w:rsidRPr="00B44416" w:rsidRDefault="007262CD" w:rsidP="00D229D1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254635</wp:posOffset>
            </wp:positionV>
            <wp:extent cx="1628140" cy="1113155"/>
            <wp:effectExtent l="38100" t="0" r="10160" b="315595"/>
            <wp:wrapNone/>
            <wp:docPr id="2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d4_1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1" t="29293" b="10670"/>
                    <a:stretch/>
                  </pic:blipFill>
                  <pic:spPr bwMode="auto">
                    <a:xfrm>
                      <a:off x="0" y="0"/>
                      <a:ext cx="16281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248285</wp:posOffset>
            </wp:positionV>
            <wp:extent cx="1602740" cy="1113155"/>
            <wp:effectExtent l="38100" t="0" r="16510" b="315595"/>
            <wp:wrapNone/>
            <wp:docPr id="2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27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238760</wp:posOffset>
            </wp:positionV>
            <wp:extent cx="1485900" cy="1113155"/>
            <wp:effectExtent l="38100" t="0" r="19050" b="315595"/>
            <wp:wrapNone/>
            <wp:docPr id="2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id4_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238760</wp:posOffset>
            </wp:positionV>
            <wp:extent cx="1496695" cy="1120140"/>
            <wp:effectExtent l="38100" t="0" r="27305" b="327660"/>
            <wp:wrapNone/>
            <wp:docPr id="2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200319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2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230F23" w:rsidRPr="00B44416" w:rsidSect="006C5A8F">
      <w:headerReference w:type="default" r:id="rId60"/>
      <w:footerReference w:type="default" r:id="rId61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7E4" w:rsidRDefault="001177E4" w:rsidP="00E32968">
      <w:pPr>
        <w:spacing w:after="0" w:line="240" w:lineRule="auto"/>
      </w:pPr>
      <w:r>
        <w:separator/>
      </w:r>
    </w:p>
  </w:endnote>
  <w:endnote w:type="continuationSeparator" w:id="0">
    <w:p w:rsidR="001177E4" w:rsidRDefault="001177E4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tham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thamPr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7E4" w:rsidRDefault="001177E4" w:rsidP="00E32968">
      <w:pPr>
        <w:spacing w:after="0" w:line="240" w:lineRule="auto"/>
      </w:pPr>
      <w:r>
        <w:separator/>
      </w:r>
    </w:p>
  </w:footnote>
  <w:footnote w:type="continuationSeparator" w:id="0">
    <w:p w:rsidR="001177E4" w:rsidRDefault="001177E4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B1F4A"/>
    <w:multiLevelType w:val="hybridMultilevel"/>
    <w:tmpl w:val="1D2C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2968"/>
    <w:rsid w:val="00007721"/>
    <w:rsid w:val="0005043E"/>
    <w:rsid w:val="00074DB1"/>
    <w:rsid w:val="00080C6C"/>
    <w:rsid w:val="000A67AF"/>
    <w:rsid w:val="000C1F5E"/>
    <w:rsid w:val="00107A24"/>
    <w:rsid w:val="001147C4"/>
    <w:rsid w:val="001177E4"/>
    <w:rsid w:val="001225D0"/>
    <w:rsid w:val="00132F98"/>
    <w:rsid w:val="00145D67"/>
    <w:rsid w:val="00150824"/>
    <w:rsid w:val="0015571C"/>
    <w:rsid w:val="001853F0"/>
    <w:rsid w:val="001A3149"/>
    <w:rsid w:val="001B7881"/>
    <w:rsid w:val="001D5E09"/>
    <w:rsid w:val="001E4D59"/>
    <w:rsid w:val="00204623"/>
    <w:rsid w:val="002062F4"/>
    <w:rsid w:val="002161E8"/>
    <w:rsid w:val="00230083"/>
    <w:rsid w:val="00230F23"/>
    <w:rsid w:val="0026734E"/>
    <w:rsid w:val="00295441"/>
    <w:rsid w:val="002A3231"/>
    <w:rsid w:val="002A75E8"/>
    <w:rsid w:val="002B3F3F"/>
    <w:rsid w:val="002E6B76"/>
    <w:rsid w:val="002F489E"/>
    <w:rsid w:val="002F491C"/>
    <w:rsid w:val="00333C2B"/>
    <w:rsid w:val="003351FA"/>
    <w:rsid w:val="00337758"/>
    <w:rsid w:val="00340E68"/>
    <w:rsid w:val="00364ED2"/>
    <w:rsid w:val="003A0DAF"/>
    <w:rsid w:val="003A38A0"/>
    <w:rsid w:val="003B0551"/>
    <w:rsid w:val="003B51C6"/>
    <w:rsid w:val="003F43D0"/>
    <w:rsid w:val="003F5E2C"/>
    <w:rsid w:val="004212C9"/>
    <w:rsid w:val="004263C5"/>
    <w:rsid w:val="00455B0D"/>
    <w:rsid w:val="004670DF"/>
    <w:rsid w:val="0047037B"/>
    <w:rsid w:val="00477163"/>
    <w:rsid w:val="00492CF3"/>
    <w:rsid w:val="004A7F09"/>
    <w:rsid w:val="004C78B7"/>
    <w:rsid w:val="004E0ACC"/>
    <w:rsid w:val="004F59A9"/>
    <w:rsid w:val="005054EA"/>
    <w:rsid w:val="005121AF"/>
    <w:rsid w:val="005308FC"/>
    <w:rsid w:val="00572372"/>
    <w:rsid w:val="005900EE"/>
    <w:rsid w:val="00590BFF"/>
    <w:rsid w:val="005C089A"/>
    <w:rsid w:val="00604A5A"/>
    <w:rsid w:val="0060524C"/>
    <w:rsid w:val="00676429"/>
    <w:rsid w:val="00684617"/>
    <w:rsid w:val="006A27B8"/>
    <w:rsid w:val="006A3524"/>
    <w:rsid w:val="006A7746"/>
    <w:rsid w:val="006C1F78"/>
    <w:rsid w:val="006C5A8F"/>
    <w:rsid w:val="006D7174"/>
    <w:rsid w:val="006E30E5"/>
    <w:rsid w:val="006F0FC4"/>
    <w:rsid w:val="00703D1A"/>
    <w:rsid w:val="007262CD"/>
    <w:rsid w:val="00785160"/>
    <w:rsid w:val="00790C1C"/>
    <w:rsid w:val="007B3313"/>
    <w:rsid w:val="007C2776"/>
    <w:rsid w:val="00834653"/>
    <w:rsid w:val="00846FF6"/>
    <w:rsid w:val="00850553"/>
    <w:rsid w:val="00860EEB"/>
    <w:rsid w:val="00863CFB"/>
    <w:rsid w:val="008651C0"/>
    <w:rsid w:val="00882DB2"/>
    <w:rsid w:val="008916C1"/>
    <w:rsid w:val="008A6116"/>
    <w:rsid w:val="008C5EEB"/>
    <w:rsid w:val="008D72EC"/>
    <w:rsid w:val="00903F93"/>
    <w:rsid w:val="009063D1"/>
    <w:rsid w:val="00921DB2"/>
    <w:rsid w:val="0092474F"/>
    <w:rsid w:val="00927FFB"/>
    <w:rsid w:val="009448EA"/>
    <w:rsid w:val="0096033F"/>
    <w:rsid w:val="00966D87"/>
    <w:rsid w:val="00974566"/>
    <w:rsid w:val="00996F0A"/>
    <w:rsid w:val="009A7498"/>
    <w:rsid w:val="009B4561"/>
    <w:rsid w:val="009C6469"/>
    <w:rsid w:val="009F63FA"/>
    <w:rsid w:val="00A01FCF"/>
    <w:rsid w:val="00A15E25"/>
    <w:rsid w:val="00A36821"/>
    <w:rsid w:val="00A7166A"/>
    <w:rsid w:val="00A90D43"/>
    <w:rsid w:val="00A919B9"/>
    <w:rsid w:val="00AB42C2"/>
    <w:rsid w:val="00AB62E7"/>
    <w:rsid w:val="00AC7A08"/>
    <w:rsid w:val="00B06041"/>
    <w:rsid w:val="00B433F9"/>
    <w:rsid w:val="00B44416"/>
    <w:rsid w:val="00B469D4"/>
    <w:rsid w:val="00B66561"/>
    <w:rsid w:val="00B81CFA"/>
    <w:rsid w:val="00B92C9E"/>
    <w:rsid w:val="00B9721A"/>
    <w:rsid w:val="00BD5873"/>
    <w:rsid w:val="00BD58CD"/>
    <w:rsid w:val="00BF477B"/>
    <w:rsid w:val="00C45928"/>
    <w:rsid w:val="00C619C5"/>
    <w:rsid w:val="00C66359"/>
    <w:rsid w:val="00C858C4"/>
    <w:rsid w:val="00C95957"/>
    <w:rsid w:val="00C967FD"/>
    <w:rsid w:val="00CE2D65"/>
    <w:rsid w:val="00D02854"/>
    <w:rsid w:val="00D03FA1"/>
    <w:rsid w:val="00D229D1"/>
    <w:rsid w:val="00D452A2"/>
    <w:rsid w:val="00D71F71"/>
    <w:rsid w:val="00D8758A"/>
    <w:rsid w:val="00D97779"/>
    <w:rsid w:val="00DC7347"/>
    <w:rsid w:val="00E2039D"/>
    <w:rsid w:val="00E205D9"/>
    <w:rsid w:val="00E32968"/>
    <w:rsid w:val="00E455FB"/>
    <w:rsid w:val="00E951DF"/>
    <w:rsid w:val="00EA33C5"/>
    <w:rsid w:val="00EA4F12"/>
    <w:rsid w:val="00EB22D7"/>
    <w:rsid w:val="00EB3E4B"/>
    <w:rsid w:val="00EC03FD"/>
    <w:rsid w:val="00ED5757"/>
    <w:rsid w:val="00EF0253"/>
    <w:rsid w:val="00F1118D"/>
    <w:rsid w:val="00F40EB3"/>
    <w:rsid w:val="00F54788"/>
    <w:rsid w:val="00F54828"/>
    <w:rsid w:val="00F60D65"/>
    <w:rsid w:val="00F704FD"/>
    <w:rsid w:val="00F974BE"/>
    <w:rsid w:val="00FC269E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88A00E2A-848C-4D9B-BADA-C8C6B5C9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youtu.be/--NePT4ZqL8?t=457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youtu.be/--NePT4ZqL8?t=457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hyperlink" Target="https://youtu.be/s-_EcPi4GWQ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youtu.be/fxlM3xgh0MQ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s-_EcPi4GWQ" TargetMode="External"/><Relationship Id="rId33" Type="http://schemas.openxmlformats.org/officeDocument/2006/relationships/hyperlink" Target="https://youtu.be/fxlM3xgh0MQ" TargetMode="External"/><Relationship Id="rId38" Type="http://schemas.openxmlformats.org/officeDocument/2006/relationships/hyperlink" Target="https://www.youtube.com/watch?v=eDdAWOswtDA&amp;t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20" Type="http://schemas.openxmlformats.org/officeDocument/2006/relationships/image" Target="media/image13.pn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s://www.youtube.com/watch?v=k5DQ7_6SPyc&amp;t" TargetMode="External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eg"/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E4CB9-3F22-4208-9B96-8788B9F7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Тимошенко</dc:creator>
  <cp:lastModifiedBy>Юлия Ратова</cp:lastModifiedBy>
  <cp:revision>7</cp:revision>
  <cp:lastPrinted>2020-05-08T12:04:00Z</cp:lastPrinted>
  <dcterms:created xsi:type="dcterms:W3CDTF">2021-01-10T18:54:00Z</dcterms:created>
  <dcterms:modified xsi:type="dcterms:W3CDTF">2022-02-28T07:03:00Z</dcterms:modified>
</cp:coreProperties>
</file>