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FB0B98">
      <w:pPr>
        <w:jc w:val="center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146141" w:rsidRDefault="00FB0B98" w:rsidP="00FB0B98">
      <w:pPr>
        <w:jc w:val="center"/>
        <w:rPr>
          <w:rFonts w:ascii="Times New Roman" w:eastAsia="Calibri" w:hAnsi="Times New Roman"/>
          <w:b/>
          <w:color w:val="FF0000"/>
          <w:lang w:val="ru-RU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614688">
        <w:rPr>
          <w:rFonts w:ascii="Times New Roman" w:hAnsi="Times New Roman"/>
          <w:b/>
          <w:bCs/>
          <w:iCs/>
          <w:lang w:val="ru-RU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614688">
        <w:rPr>
          <w:rFonts w:ascii="Times New Roman" w:hAnsi="Times New Roman"/>
          <w:b/>
          <w:bCs/>
          <w:iCs/>
          <w:lang w:val="ru-RU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FRATELLI</w:t>
      </w:r>
      <w:r w:rsidRPr="00614688">
        <w:rPr>
          <w:rFonts w:ascii="Times New Roman" w:hAnsi="Times New Roman"/>
          <w:b/>
          <w:bCs/>
          <w:iCs/>
          <w:lang w:val="ru-RU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P</w:t>
      </w:r>
      <w:r w:rsidRPr="008B7F6C">
        <w:rPr>
          <w:rFonts w:ascii="Times New Roman" w:hAnsi="Times New Roman"/>
          <w:b/>
          <w:bCs/>
          <w:iCs/>
          <w:lang w:val="ru-RU"/>
        </w:rPr>
        <w:t>Е</w:t>
      </w:r>
      <w:r w:rsidRPr="001C5BE9">
        <w:rPr>
          <w:rFonts w:ascii="Times New Roman" w:hAnsi="Times New Roman"/>
          <w:b/>
          <w:bCs/>
          <w:iCs/>
          <w:lang w:val="it-IT"/>
        </w:rPr>
        <w:t>DROTTI</w:t>
      </w:r>
      <w:r w:rsidRPr="00614688">
        <w:rPr>
          <w:rFonts w:ascii="Times New Roman" w:hAnsi="Times New Roman"/>
          <w:b/>
          <w:bCs/>
          <w:iCs/>
          <w:lang w:val="ru-RU"/>
        </w:rPr>
        <w:t xml:space="preserve"> </w:t>
      </w:r>
      <w:r w:rsidR="00614688">
        <w:rPr>
          <w:rFonts w:ascii="Times New Roman" w:eastAsia="Calibri" w:hAnsi="Times New Roman"/>
          <w:b/>
          <w:color w:val="FF0000"/>
        </w:rPr>
        <w:t>XL</w:t>
      </w:r>
      <w:r w:rsidR="00614688" w:rsidRPr="00614688">
        <w:rPr>
          <w:rFonts w:ascii="Times New Roman" w:eastAsia="Calibri" w:hAnsi="Times New Roman"/>
          <w:b/>
          <w:color w:val="FF0000"/>
          <w:lang w:val="ru-RU"/>
        </w:rPr>
        <w:t xml:space="preserve"> </w:t>
      </w:r>
      <w:r w:rsidR="00146141">
        <w:rPr>
          <w:rFonts w:ascii="Times New Roman" w:eastAsia="Calibri" w:hAnsi="Times New Roman"/>
          <w:b/>
          <w:color w:val="FF0000"/>
          <w:lang w:val="ru-RU"/>
        </w:rPr>
        <w:t xml:space="preserve">420 Б/У </w:t>
      </w:r>
    </w:p>
    <w:p w:rsidR="00FB0B98" w:rsidRPr="00146141" w:rsidRDefault="009D01C7" w:rsidP="00FB0B98">
      <w:pPr>
        <w:jc w:val="center"/>
        <w:rPr>
          <w:rFonts w:ascii="Times New Roman" w:hAnsi="Times New Roman"/>
          <w:b/>
          <w:color w:val="365F91"/>
          <w:lang w:val="ru-RU"/>
        </w:rPr>
      </w:pPr>
      <w:r>
        <w:rPr>
          <w:rFonts w:cstheme="minorHAnsi"/>
          <w:b/>
          <w:lang w:val="ru-RU"/>
        </w:rPr>
        <w:t>Год выпуска 201</w:t>
      </w:r>
      <w:r w:rsidR="003E0746">
        <w:rPr>
          <w:rFonts w:cstheme="minorHAnsi"/>
          <w:b/>
          <w:lang w:val="ru-RU"/>
        </w:rPr>
        <w:t>9</w:t>
      </w:r>
      <w:r w:rsidR="00146141" w:rsidRPr="00146141">
        <w:rPr>
          <w:rFonts w:cstheme="minorHAnsi"/>
          <w:b/>
          <w:lang w:val="ru-RU"/>
        </w:rPr>
        <w:t xml:space="preserve">. </w:t>
      </w:r>
      <w:r w:rsidR="00146141" w:rsidRPr="009D01C7">
        <w:rPr>
          <w:b/>
          <w:lang w:val="ru-RU"/>
        </w:rPr>
        <w:t xml:space="preserve">Наработка </w:t>
      </w:r>
      <w:r w:rsidR="00A21A1B">
        <w:rPr>
          <w:b/>
          <w:lang w:val="ru-RU"/>
        </w:rPr>
        <w:t>500</w:t>
      </w:r>
      <w:r w:rsidR="00146141" w:rsidRPr="009D01C7">
        <w:rPr>
          <w:b/>
          <w:lang w:val="ru-RU"/>
        </w:rPr>
        <w:t xml:space="preserve"> часов</w:t>
      </w:r>
    </w:p>
    <w:p w:rsidR="00FB0B98" w:rsidRPr="005168E3" w:rsidRDefault="00FB0B98" w:rsidP="00FB0B98">
      <w:pPr>
        <w:jc w:val="center"/>
        <w:rPr>
          <w:color w:val="365F91"/>
          <w:lang w:val="it-IT"/>
        </w:rPr>
      </w:pPr>
      <w:r w:rsidRPr="00614688">
        <w:rPr>
          <w:rFonts w:cs="Arial"/>
          <w:b/>
          <w:sz w:val="22"/>
          <w:szCs w:val="22"/>
          <w:u w:val="single"/>
          <w:lang w:val="ru-RU"/>
        </w:rPr>
        <w:t xml:space="preserve"> </w:t>
      </w:r>
      <w:r w:rsidR="00F051F6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>
            <wp:extent cx="3152775" cy="1952625"/>
            <wp:effectExtent l="19050" t="0" r="9525" b="0"/>
            <wp:docPr id="23" name="Рисунок 1" descr="C:\Documents and Settings\asmaragdov\Рабочий стол\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smaragdov\Рабочий стол\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B98" w:rsidRPr="009D01C7" w:rsidRDefault="00403F8F" w:rsidP="005168E3">
      <w:pPr>
        <w:autoSpaceDN w:val="0"/>
        <w:spacing w:before="100" w:beforeAutospacing="1" w:after="200" w:line="276" w:lineRule="auto"/>
        <w:contextualSpacing/>
        <w:jc w:val="center"/>
        <w:rPr>
          <w:rFonts w:eastAsia="Calibri"/>
          <w:sz w:val="22"/>
          <w:szCs w:val="22"/>
          <w:lang w:val="ru-RU"/>
        </w:rPr>
      </w:pPr>
      <w:r w:rsidRPr="00403F8F">
        <w:rPr>
          <w:noProof/>
          <w:color w:val="365F91"/>
          <w:lang w:val="ru-RU" w:eastAsia="ru-RU" w:bidi="ar-SA"/>
        </w:rPr>
        <w:t xml:space="preserve"> </w:t>
      </w:r>
      <w:r w:rsidR="001A67AC" w:rsidRPr="001A67AC">
        <w:rPr>
          <w:noProof/>
          <w:color w:val="365F91"/>
          <w:lang w:val="ru-RU" w:eastAsia="ru-RU" w:bidi="ar-SA"/>
        </w:rPr>
        <w:t xml:space="preserve"> </w:t>
      </w:r>
      <w:r w:rsidR="00FB0B98" w:rsidRPr="009D01C7">
        <w:rPr>
          <w:lang w:val="ru-RU"/>
        </w:rPr>
        <w:t xml:space="preserve">   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72"/>
        <w:gridCol w:w="3190"/>
      </w:tblGrid>
      <w:tr w:rsidR="00FB0B98" w:rsidRPr="009D01C7" w:rsidTr="001E5E62">
        <w:trPr>
          <w:trHeight w:val="174"/>
        </w:trPr>
        <w:tc>
          <w:tcPr>
            <w:tcW w:w="3278" w:type="pct"/>
          </w:tcPr>
          <w:p w:rsidR="00FB0B98" w:rsidRPr="001E5E62" w:rsidRDefault="00FB0B98" w:rsidP="00A05A7C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722" w:type="pct"/>
          </w:tcPr>
          <w:p w:rsidR="00FB0B98" w:rsidRPr="009D01C7" w:rsidRDefault="00614688" w:rsidP="004F749F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XL</w:t>
            </w:r>
            <w:r w:rsidRPr="009D01C7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146141" w:rsidRPr="009D01C7">
              <w:rPr>
                <w:rFonts w:cs="Calibri"/>
                <w:b/>
                <w:bCs/>
                <w:sz w:val="22"/>
                <w:szCs w:val="22"/>
                <w:lang w:val="ru-RU"/>
              </w:rPr>
              <w:t>4</w:t>
            </w:r>
            <w:r w:rsidR="00146141">
              <w:rPr>
                <w:rFonts w:cs="Calibri"/>
                <w:b/>
                <w:bCs/>
                <w:sz w:val="22"/>
                <w:szCs w:val="22"/>
                <w:lang w:val="ru-RU"/>
              </w:rPr>
              <w:t>2</w:t>
            </w:r>
            <w:r w:rsidR="004F749F" w:rsidRPr="009D01C7">
              <w:rPr>
                <w:rFonts w:cs="Calibri"/>
                <w:b/>
                <w:bCs/>
                <w:sz w:val="22"/>
                <w:szCs w:val="22"/>
                <w:lang w:val="ru-RU"/>
              </w:rPr>
              <w:t>0</w:t>
            </w:r>
          </w:p>
        </w:tc>
      </w:tr>
      <w:tr w:rsidR="00FB0B98" w:rsidRPr="009D01C7" w:rsidTr="001E5E62">
        <w:tc>
          <w:tcPr>
            <w:tcW w:w="3278" w:type="pct"/>
          </w:tcPr>
          <w:p w:rsidR="00FB0B98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cs="Calibr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9D01C7" w:rsidRDefault="004F749F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9D01C7">
              <w:rPr>
                <w:rFonts w:cs="Calibri"/>
                <w:sz w:val="22"/>
                <w:szCs w:val="22"/>
                <w:lang w:val="ru-RU"/>
              </w:rPr>
              <w:t>57</w:t>
            </w:r>
          </w:p>
        </w:tc>
      </w:tr>
      <w:tr w:rsidR="00FB0B98" w:rsidRPr="009D01C7" w:rsidTr="001E5E62"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9D01C7" w:rsidRDefault="004F749F" w:rsidP="002964C8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9D01C7">
              <w:rPr>
                <w:rFonts w:cs="Calibri"/>
                <w:b/>
                <w:sz w:val="22"/>
                <w:szCs w:val="22"/>
                <w:lang w:val="ru-RU"/>
              </w:rPr>
              <w:t>43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614688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Центральный шнек 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ab/>
            </w:r>
            <w:r w:rsidR="00614688" w:rsidRPr="009D01C7">
              <w:rPr>
                <w:rFonts w:cs="Calibri"/>
                <w:sz w:val="22"/>
                <w:szCs w:val="22"/>
                <w:lang w:val="ru-RU"/>
              </w:rPr>
              <w:t>450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403F8F" w:rsidRDefault="00FB0B98" w:rsidP="00614688">
            <w:pPr>
              <w:jc w:val="center"/>
              <w:rPr>
                <w:rFonts w:cs="Calibri"/>
                <w:sz w:val="22"/>
                <w:szCs w:val="22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пропуск  т/ч  </w:t>
            </w:r>
            <w:r w:rsidR="00614688">
              <w:rPr>
                <w:rFonts w:cs="Calibri"/>
                <w:sz w:val="22"/>
                <w:szCs w:val="22"/>
              </w:rPr>
              <w:t>120</w:t>
            </w:r>
          </w:p>
        </w:tc>
      </w:tr>
      <w:tr w:rsidR="00FB0B98" w:rsidRPr="00FE0FC7" w:rsidTr="001E5E62">
        <w:trPr>
          <w:trHeight w:val="307"/>
        </w:trPr>
        <w:tc>
          <w:tcPr>
            <w:tcW w:w="3278" w:type="pct"/>
          </w:tcPr>
          <w:p w:rsidR="00FB0B98" w:rsidRPr="001E5E62" w:rsidRDefault="00FB0B98" w:rsidP="00614688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 xml:space="preserve">     </w:t>
            </w:r>
            <w:r w:rsidR="00614688">
              <w:rPr>
                <w:rFonts w:cs="Calibri"/>
                <w:sz w:val="22"/>
                <w:szCs w:val="22"/>
              </w:rPr>
              <w:t>250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403F8F" w:rsidRDefault="00FB0B98" w:rsidP="005168E3">
            <w:pPr>
              <w:jc w:val="center"/>
              <w:rPr>
                <w:rFonts w:cs="Calibri"/>
                <w:sz w:val="22"/>
                <w:szCs w:val="22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пропуск т/ч  </w:t>
            </w:r>
            <w:r w:rsidR="005168E3">
              <w:rPr>
                <w:rFonts w:cs="Calibri"/>
                <w:sz w:val="22"/>
                <w:szCs w:val="22"/>
              </w:rPr>
              <w:t>90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A05A7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722" w:type="pct"/>
          </w:tcPr>
          <w:p w:rsidR="00FB0B98" w:rsidRPr="007A4F2D" w:rsidRDefault="004F749F" w:rsidP="00BD2034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8900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A05A7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722" w:type="pct"/>
          </w:tcPr>
          <w:p w:rsidR="00FB0B98" w:rsidRPr="005168E3" w:rsidRDefault="00614688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75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A05A7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Требуемая мощность ВОМ,  (</w:t>
            </w:r>
            <w:proofErr w:type="spellStart"/>
            <w:r w:rsidRPr="001E5E62">
              <w:rPr>
                <w:rFonts w:cs="Calibri"/>
                <w:sz w:val="22"/>
                <w:szCs w:val="22"/>
                <w:lang w:val="ru-RU"/>
              </w:rPr>
              <w:t>л.с</w:t>
            </w:r>
            <w:proofErr w:type="spellEnd"/>
            <w:r w:rsidRPr="001E5E62">
              <w:rPr>
                <w:rFonts w:cs="Calibri"/>
                <w:sz w:val="22"/>
                <w:szCs w:val="22"/>
                <w:lang w:val="ru-RU"/>
              </w:rPr>
              <w:t>.)</w:t>
            </w:r>
          </w:p>
        </w:tc>
        <w:tc>
          <w:tcPr>
            <w:tcW w:w="1722" w:type="pct"/>
          </w:tcPr>
          <w:p w:rsidR="00FB0B98" w:rsidRPr="007A4F2D" w:rsidRDefault="00614688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120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Расход топлива (л/т,  28% - 14%)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15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722" w:type="pct"/>
          </w:tcPr>
          <w:p w:rsidR="001E5E62" w:rsidRPr="00FB02DE" w:rsidRDefault="00FB02DE" w:rsidP="004F749F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40</w:t>
            </w:r>
            <w:r w:rsidR="00E65539">
              <w:rPr>
                <w:rFonts w:cs="Calibri"/>
                <w:sz w:val="22"/>
                <w:szCs w:val="22"/>
              </w:rPr>
              <w:t>/</w:t>
            </w:r>
            <w:r>
              <w:rPr>
                <w:rFonts w:cs="Calibri"/>
                <w:sz w:val="22"/>
                <w:szCs w:val="22"/>
                <w:lang w:val="ru-RU"/>
              </w:rPr>
              <w:t>30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FB02DE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Время сушки от 20 до 15 %, мин</w:t>
            </w:r>
          </w:p>
        </w:tc>
        <w:tc>
          <w:tcPr>
            <w:tcW w:w="1722" w:type="pct"/>
          </w:tcPr>
          <w:p w:rsidR="001E5E62" w:rsidRPr="00FB02DE" w:rsidRDefault="00FB02DE" w:rsidP="00E65539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120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FB02DE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Время охлаждения, мин</w:t>
            </w:r>
          </w:p>
        </w:tc>
        <w:tc>
          <w:tcPr>
            <w:tcW w:w="1722" w:type="pct"/>
          </w:tcPr>
          <w:p w:rsidR="001E5E62" w:rsidRPr="001E5E62" w:rsidRDefault="00FB02DE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60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FB0B98" w:rsidRPr="001E5E62" w:rsidRDefault="00FB0B98" w:rsidP="00FB0B98">
      <w:pPr>
        <w:jc w:val="both"/>
        <w:rPr>
          <w:rFonts w:cs="Calibri"/>
          <w:b/>
          <w:sz w:val="28"/>
          <w:szCs w:val="28"/>
          <w:lang w:val="ru-RU"/>
        </w:rPr>
      </w:pPr>
      <w:r w:rsidRPr="001E5E62">
        <w:rPr>
          <w:rFonts w:cs="Calibri"/>
          <w:b/>
          <w:sz w:val="28"/>
          <w:szCs w:val="28"/>
          <w:lang w:val="ru-RU"/>
        </w:rPr>
        <w:t>Производительность (</w:t>
      </w:r>
      <w:r w:rsidRPr="001E5E62">
        <w:rPr>
          <w:rFonts w:cs="Calibri"/>
          <w:b/>
          <w:bCs/>
          <w:sz w:val="28"/>
          <w:szCs w:val="28"/>
          <w:lang w:val="ru-RU"/>
        </w:rPr>
        <w:t>м3</w:t>
      </w:r>
      <w:r w:rsidRPr="001E5E62">
        <w:rPr>
          <w:rFonts w:cs="Calibri"/>
          <w:b/>
          <w:sz w:val="28"/>
          <w:szCs w:val="28"/>
          <w:lang w:val="ru-RU"/>
        </w:rPr>
        <w:t>/сутки)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72"/>
        <w:gridCol w:w="3190"/>
      </w:tblGrid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722" w:type="pct"/>
          </w:tcPr>
          <w:p w:rsidR="00440260" w:rsidRPr="007A4F2D" w:rsidRDefault="004F749F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245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Пшеница (20% - 15%)</w:t>
            </w:r>
          </w:p>
        </w:tc>
        <w:tc>
          <w:tcPr>
            <w:tcW w:w="1722" w:type="pct"/>
          </w:tcPr>
          <w:p w:rsidR="00440260" w:rsidRPr="007A4F2D" w:rsidRDefault="004F749F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345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722" w:type="pct"/>
          </w:tcPr>
          <w:p w:rsidR="00440260" w:rsidRPr="007A4F2D" w:rsidRDefault="004F749F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330</w:t>
            </w:r>
          </w:p>
        </w:tc>
      </w:tr>
      <w:tr w:rsidR="00674033" w:rsidRPr="001E5E62" w:rsidTr="001E5E62">
        <w:tc>
          <w:tcPr>
            <w:tcW w:w="3278" w:type="pct"/>
          </w:tcPr>
          <w:p w:rsidR="00674033" w:rsidRPr="001E5E62" w:rsidRDefault="00674033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Подсолнечник (12%-8%)</w:t>
            </w:r>
          </w:p>
        </w:tc>
        <w:tc>
          <w:tcPr>
            <w:tcW w:w="1722" w:type="pct"/>
          </w:tcPr>
          <w:p w:rsidR="00674033" w:rsidRPr="00674033" w:rsidRDefault="006B613C" w:rsidP="002964C8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247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FE0FC7">
        <w:rPr>
          <w:rFonts w:ascii="Times New Roman" w:hAnsi="Times New Roman"/>
          <w:sz w:val="20"/>
          <w:szCs w:val="20"/>
          <w:lang w:val="ru-RU"/>
        </w:rPr>
        <w:t xml:space="preserve"> 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1E5E62" w:rsidRPr="001E5E62" w:rsidRDefault="001E5E62" w:rsidP="001E5E62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Стоимость в стандартной комплектации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1842"/>
      </w:tblGrid>
      <w:tr w:rsidR="001E5E62" w:rsidTr="00284E00">
        <w:tc>
          <w:tcPr>
            <w:tcW w:w="7655" w:type="dxa"/>
          </w:tcPr>
          <w:p w:rsidR="001E5E62" w:rsidRPr="00146141" w:rsidRDefault="00CC2265" w:rsidP="003E0746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86189E">
              <w:rPr>
                <w:rFonts w:cs="Calibri"/>
                <w:b/>
                <w:sz w:val="22"/>
                <w:szCs w:val="22"/>
                <w:lang w:val="ru-RU"/>
              </w:rPr>
              <w:t>Дизельная горелка</w:t>
            </w:r>
            <w:r w:rsidR="00284E00">
              <w:rPr>
                <w:rFonts w:cs="Calibri"/>
                <w:b/>
                <w:sz w:val="22"/>
                <w:szCs w:val="22"/>
                <w:lang w:val="ru-RU"/>
              </w:rPr>
              <w:t xml:space="preserve"> (печное топливо)</w:t>
            </w:r>
            <w:r w:rsidRPr="0086189E">
              <w:rPr>
                <w:rFonts w:cs="Calibri"/>
                <w:b/>
                <w:sz w:val="22"/>
                <w:szCs w:val="22"/>
                <w:lang w:val="ru-RU"/>
              </w:rPr>
              <w:t>, сетка Ø 1,5 мм, электропривод</w:t>
            </w:r>
            <w:r w:rsidR="00146141">
              <w:rPr>
                <w:rFonts w:cs="Calibri"/>
                <w:b/>
                <w:sz w:val="22"/>
                <w:szCs w:val="22"/>
                <w:lang w:val="ru-RU"/>
              </w:rPr>
              <w:t xml:space="preserve">, </w:t>
            </w:r>
            <w:r w:rsidR="00146141" w:rsidRPr="00146141">
              <w:rPr>
                <w:rFonts w:cs="Calibri"/>
                <w:b/>
                <w:sz w:val="22"/>
                <w:szCs w:val="22"/>
                <w:lang w:val="ru-RU"/>
              </w:rPr>
              <w:t>система аспирации, крыша ПВХ.</w:t>
            </w:r>
          </w:p>
        </w:tc>
        <w:tc>
          <w:tcPr>
            <w:tcW w:w="1842" w:type="dxa"/>
          </w:tcPr>
          <w:p w:rsidR="00372391" w:rsidRPr="00C36485" w:rsidRDefault="00372391" w:rsidP="0086189E">
            <w:pPr>
              <w:jc w:val="center"/>
              <w:rPr>
                <w:b/>
                <w:strike/>
                <w:lang w:val="ru-RU"/>
              </w:rPr>
            </w:pPr>
            <w:r w:rsidRPr="00C36485">
              <w:rPr>
                <w:b/>
                <w:strike/>
                <w:lang w:val="ru-RU"/>
              </w:rPr>
              <w:t>163 </w:t>
            </w:r>
            <w:r w:rsidR="00C36485">
              <w:rPr>
                <w:b/>
                <w:strike/>
                <w:lang w:val="ru-RU"/>
              </w:rPr>
              <w:t>317</w:t>
            </w:r>
            <w:bookmarkStart w:id="0" w:name="_GoBack"/>
            <w:bookmarkEnd w:id="0"/>
            <w:r w:rsidRPr="00C36485">
              <w:rPr>
                <w:b/>
                <w:strike/>
                <w:lang w:val="ru-RU"/>
              </w:rPr>
              <w:t xml:space="preserve"> </w:t>
            </w:r>
            <w:r w:rsidRPr="00C36485">
              <w:rPr>
                <w:rFonts w:cs="Calibri"/>
                <w:b/>
                <w:strike/>
                <w:sz w:val="22"/>
                <w:szCs w:val="22"/>
                <w:lang w:val="ru-RU"/>
              </w:rPr>
              <w:t>€</w:t>
            </w:r>
          </w:p>
          <w:p w:rsidR="001E5E62" w:rsidRPr="00146141" w:rsidRDefault="003E0746" w:rsidP="00372391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C36485">
              <w:rPr>
                <w:b/>
                <w:color w:val="FF0000"/>
                <w:lang w:val="ru-RU"/>
              </w:rPr>
              <w:t>116 429</w:t>
            </w:r>
            <w:r w:rsidR="00146141" w:rsidRPr="00C36485">
              <w:rPr>
                <w:b/>
                <w:color w:val="FF0000"/>
              </w:rPr>
              <w:t xml:space="preserve"> </w:t>
            </w:r>
            <w:r w:rsidR="007C18B7" w:rsidRPr="00C36485">
              <w:rPr>
                <w:rFonts w:cs="Calibri"/>
                <w:b/>
                <w:color w:val="FF0000"/>
                <w:sz w:val="22"/>
                <w:szCs w:val="22"/>
                <w:lang w:val="ru-RU"/>
              </w:rPr>
              <w:t>€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Надежность</w:t>
      </w:r>
      <w:r>
        <w:rPr>
          <w:rFonts w:cs="Calibri"/>
          <w:sz w:val="22"/>
          <w:szCs w:val="22"/>
          <w:lang w:val="ru-RU"/>
        </w:rPr>
        <w:t>: срок эксплуатации свыше 30</w:t>
      </w:r>
      <w:r w:rsidRPr="007C18B7">
        <w:rPr>
          <w:rFonts w:cs="Calibr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Качество</w:t>
      </w:r>
      <w:r>
        <w:rPr>
          <w:rFonts w:cs="Calibri"/>
          <w:sz w:val="22"/>
          <w:szCs w:val="22"/>
          <w:lang w:val="ru-RU"/>
        </w:rPr>
        <w:t>: 5 лет заводской гарантии на все модели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Мобильность</w:t>
      </w:r>
      <w:r>
        <w:rPr>
          <w:rFonts w:cs="Calibri"/>
          <w:sz w:val="22"/>
          <w:szCs w:val="22"/>
          <w:lang w:val="ru-RU"/>
        </w:rPr>
        <w:t>: перемещение по дорогам общего пользования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Простота</w:t>
      </w:r>
      <w:r>
        <w:rPr>
          <w:rFonts w:cs="Calibri"/>
          <w:sz w:val="22"/>
          <w:szCs w:val="22"/>
          <w:lang w:val="ru-RU"/>
        </w:rPr>
        <w:t>: не требует строительных и фундаментных работ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Полный цикл</w:t>
      </w:r>
      <w:r>
        <w:rPr>
          <w:rFonts w:cs="Calibri"/>
          <w:sz w:val="22"/>
          <w:szCs w:val="22"/>
          <w:lang w:val="ru-RU"/>
        </w:rPr>
        <w:t>: загрузка, сушка, охлаждение, выгрузка</w:t>
      </w:r>
    </w:p>
    <w:p w:rsidR="007C18B7" w:rsidRDefault="001A67AC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>
        <w:rPr>
          <w:rFonts w:cs="Calibri"/>
          <w:b/>
          <w:sz w:val="22"/>
          <w:szCs w:val="22"/>
          <w:lang w:val="ru-RU"/>
        </w:rPr>
        <w:t xml:space="preserve">Безопасность: </w:t>
      </w:r>
      <w:r>
        <w:rPr>
          <w:rFonts w:cs="Calibri"/>
          <w:sz w:val="22"/>
          <w:szCs w:val="22"/>
          <w:lang w:val="ru-RU"/>
        </w:rPr>
        <w:t>система безопасности и предотвращения возгораний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Универсальность</w:t>
      </w:r>
      <w:r>
        <w:rPr>
          <w:rFonts w:cs="Calibri"/>
          <w:sz w:val="22"/>
          <w:szCs w:val="22"/>
          <w:lang w:val="ru-RU"/>
        </w:rPr>
        <w:t xml:space="preserve">: сушка любых </w:t>
      </w:r>
      <w:r w:rsidR="001A67AC">
        <w:rPr>
          <w:rFonts w:cs="Calibri"/>
          <w:sz w:val="22"/>
          <w:szCs w:val="22"/>
          <w:lang w:val="ru-RU"/>
        </w:rPr>
        <w:t xml:space="preserve">сельскохозяйственных </w:t>
      </w:r>
      <w:r>
        <w:rPr>
          <w:rFonts w:cs="Calibri"/>
          <w:sz w:val="22"/>
          <w:szCs w:val="22"/>
          <w:lang w:val="ru-RU"/>
        </w:rPr>
        <w:t>культур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Экологичность</w:t>
      </w:r>
      <w:r>
        <w:rPr>
          <w:rFonts w:cs="Calibri"/>
          <w:sz w:val="22"/>
          <w:szCs w:val="22"/>
          <w:lang w:val="ru-RU"/>
        </w:rPr>
        <w:t>: сушит семенной материал</w:t>
      </w:r>
    </w:p>
    <w:p w:rsidR="007C18B7" w:rsidRP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Эффективность</w:t>
      </w:r>
      <w:r>
        <w:rPr>
          <w:rFonts w:cs="Calibri"/>
          <w:sz w:val="22"/>
          <w:szCs w:val="22"/>
          <w:lang w:val="ru-RU"/>
        </w:rPr>
        <w:t>: снятие любого % влажности за 1 цикл</w:t>
      </w:r>
    </w:p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055937" w:rsidRDefault="00055937" w:rsidP="00055937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СТАНДАРТНОЕ ОСНАЩЕНИЕ</w:t>
      </w:r>
    </w:p>
    <w:p w:rsidR="00055937" w:rsidRPr="00670727" w:rsidRDefault="00055937" w:rsidP="00055937">
      <w:pPr>
        <w:pStyle w:val="ab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09"/>
        <w:gridCol w:w="3410"/>
        <w:gridCol w:w="3528"/>
      </w:tblGrid>
      <w:tr w:rsidR="00055937" w:rsidTr="006E780C"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DAD656" wp14:editId="615D6187">
                  <wp:extent cx="1870233" cy="1466850"/>
                  <wp:effectExtent l="19050" t="19050" r="15717" b="19050"/>
                  <wp:docPr id="22" name="Рисунок 4" descr="S:\ДЕПАРТАМЕНТ СЕЛЬХОЗТЕХНИКИ\Интернет\зерносушилки\Graindryer 2016\Исходники\Immagini russia 2016\Immagini russia 2016\bruciatore обрез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33" cy="1466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737266" wp14:editId="25F8A4A6">
                  <wp:extent cx="1428750" cy="1465384"/>
                  <wp:effectExtent l="38100" t="19050" r="19050" b="20516"/>
                  <wp:docPr id="3" name="Рисунок 3" descr="S:\ДЕПАРТАМЕНТ СЕЛЬХОЗТЕХНИКИ\Интернет\зерносушилки\Graindryer 2016\Исходники\Immagini russia 2016\Immagini russia 2016\super 200 обр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538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D135DE" wp14:editId="4B0C5D04">
                  <wp:extent cx="2087634" cy="1419225"/>
                  <wp:effectExtent l="19050" t="19050" r="26916" b="28575"/>
                  <wp:docPr id="4" name="Рисунок 5" descr="S:\ДЕПАРТАМЕНТ СЕЛЬХОЗТЕХНИКИ\Интернет\зерносушилки\Graindryer 2016\стандартная комплектация\Топочный блок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34" cy="1419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937" w:rsidRPr="00C36485" w:rsidTr="006E780C">
        <w:tc>
          <w:tcPr>
            <w:tcW w:w="3481" w:type="dxa"/>
          </w:tcPr>
          <w:p w:rsidR="00055937" w:rsidRDefault="00055937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:rsidR="00055937" w:rsidRPr="009F0B6C" w:rsidRDefault="00055937" w:rsidP="006E780C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Топочный блок из трех видов легированной стали</w:t>
            </w:r>
          </w:p>
        </w:tc>
      </w:tr>
      <w:tr w:rsidR="00055937" w:rsidRPr="00661E23" w:rsidTr="006E780C"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59345A" wp14:editId="5D3A28A0">
                  <wp:extent cx="2011680" cy="1371600"/>
                  <wp:effectExtent l="19050" t="19050" r="26670" b="19050"/>
                  <wp:docPr id="5" name="Рисунок 6" descr="S:\ДЕПАРТАМЕНТ СЕЛЬХОЗТЕХНИКИ\Интернет\зерносушилки\Graindryer 2016\стандартная комплектация\Центральный шнек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356A5A" wp14:editId="6B3DCB92">
                  <wp:extent cx="2020823" cy="1371600"/>
                  <wp:effectExtent l="19050" t="19050" r="17527" b="19050"/>
                  <wp:docPr id="6" name="Рисунок 7" descr="S:\ДЕПАРТАМЕНТ СЕЛЬХОЗТЕХНИКИ\Интернет\зерносушилки\Graindryer 2016\стандартная комплектация\Система смазки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23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B787D1" wp14:editId="67E2266E">
                  <wp:extent cx="1800864" cy="1362075"/>
                  <wp:effectExtent l="19050" t="19050" r="27936" b="28575"/>
                  <wp:docPr id="7" name="Рисунок 8" descr="S:\ДЕПАРТАМЕНТ СЕЛЬХОЗТЕХНИКИ\Интернет\зерносушилки\Graindryer 2016\стандартная комплектация\Система безопасности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4" cy="1362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937" w:rsidRPr="00E00628" w:rsidTr="006E780C"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Центральный шнек из стали </w:t>
            </w:r>
            <w:proofErr w:type="spellStart"/>
            <w:r w:rsidRPr="00FD2389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Система безопасности</w:t>
            </w:r>
          </w:p>
        </w:tc>
      </w:tr>
      <w:tr w:rsidR="00055937" w:rsidRPr="00E00628" w:rsidTr="006E780C"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9E92B11" wp14:editId="3126149A">
                  <wp:extent cx="1238250" cy="1383926"/>
                  <wp:effectExtent l="19050" t="19050" r="19050" b="25774"/>
                  <wp:docPr id="8" name="Рисунок 8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8392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CF1213A" wp14:editId="69947A45">
                  <wp:extent cx="1729163" cy="1390650"/>
                  <wp:effectExtent l="19050" t="19050" r="23437" b="19050"/>
                  <wp:docPr id="9" name="Рисунок 5" descr="S:\ДЕПАРТАМЕНТ СЕЛЬХОЗТЕХНИКИ\Интернет\зерносушилки\Graindryer 2016\стандартная комплектация\Вентилятор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63" cy="1390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0239EDC" wp14:editId="7191FFB6">
                  <wp:extent cx="819150" cy="1353378"/>
                  <wp:effectExtent l="19050" t="19050" r="19050" b="18222"/>
                  <wp:docPr id="10" name="Рисунок 6" descr="S:\ДЕПАРТАМЕНТ СЕЛЬХОЗТЕХНИКИ\Интернет\зерносушилки\Graindryer 2016\стандартная комплектация\Пульт управления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533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937" w:rsidRPr="001A67AC" w:rsidTr="006E780C"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055937" w:rsidRPr="00FD2389" w:rsidRDefault="00055937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Разгрузочный желоб  для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Наружные и внутренние стенки</w:t>
      </w:r>
      <w:r w:rsidR="000E3964">
        <w:t xml:space="preserve"> бункера</w:t>
      </w:r>
      <w:r>
        <w:t xml:space="preserve">, изготовленные из нержавеющей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системы </w:t>
      </w:r>
      <w:r>
        <w:rPr>
          <w:lang w:val="en-US"/>
        </w:rPr>
        <w:t>touch</w:t>
      </w:r>
      <w:r w:rsidRPr="00534B65">
        <w:t xml:space="preserve"> </w:t>
      </w:r>
      <w:r>
        <w:rPr>
          <w:lang w:val="en-US"/>
        </w:rPr>
        <w:t>screen</w:t>
      </w:r>
      <w:r w:rsidRPr="00534B65">
        <w:t xml:space="preserve"> </w:t>
      </w:r>
      <w:r>
        <w:t xml:space="preserve">(сенсорная панель)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055937" w:rsidRDefault="00055937" w:rsidP="00055937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РЕКОМЕНДОВАННЫЕ ОПЦИИ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92"/>
        <w:gridCol w:w="2609"/>
        <w:gridCol w:w="2025"/>
        <w:gridCol w:w="3221"/>
      </w:tblGrid>
      <w:tr w:rsidR="00055937" w:rsidTr="006E780C">
        <w:tc>
          <w:tcPr>
            <w:tcW w:w="2563" w:type="dxa"/>
          </w:tcPr>
          <w:p w:rsidR="00055937" w:rsidRPr="0010296F" w:rsidRDefault="00055937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B2311B" wp14:editId="2F12BD24">
                  <wp:extent cx="1438275" cy="1685621"/>
                  <wp:effectExtent l="19050" t="19050" r="28575" b="9829"/>
                  <wp:docPr id="24" name="Рисунок 10" descr="C:\Documents and Settings\asmaragdov\Рабочий стол\Лардж 240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asmaragdov\Рабочий стол\Лардж 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8562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055937" w:rsidRPr="0010296F" w:rsidRDefault="00055937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EEC9DE" wp14:editId="6FC347E6">
                  <wp:extent cx="1524000" cy="1689253"/>
                  <wp:effectExtent l="19050" t="19050" r="19050" b="25247"/>
                  <wp:docPr id="25" name="Рисунок 11" descr="S:\ДЕПАРТАМЕНТ СЕЛЬХОЗТЕХНИКИ\Интернет\зерносушилки\Graindryer 2016\Дополнительное оборудование\сенсорный экран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S:\ДЕПАРТАМЕНТ СЕЛЬХОЗТЕХНИКИ\Интернет\зерносушилки\Graindryer 2016\Дополнительное оборудование\сенсорный э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8925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055937" w:rsidRPr="0010296F" w:rsidRDefault="00055937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AA454E" wp14:editId="6C3199D3">
                  <wp:extent cx="1143000" cy="1678214"/>
                  <wp:effectExtent l="19050" t="19050" r="19050" b="17236"/>
                  <wp:docPr id="26" name="Рисунок 26" descr="S:\ДЕПАРТАМЕНТ СЕЛЬХОЗТЕХНИКИ\Интернет\зерносушилки\Graindryer 2016\Дополнительное оборудование\Система смазки обр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S:\ДЕПАРТАМЕНТ СЕЛЬХОЗТЕХНИКИ\Интернет\зерносушилки\Graindryer 2016\Дополнительное оборудование\Система смазки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7821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055937" w:rsidRDefault="00055937" w:rsidP="006E780C">
            <w:pPr>
              <w:pStyle w:val="ab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E72159" wp14:editId="4EF72A2C">
                  <wp:extent cx="1940860" cy="1606550"/>
                  <wp:effectExtent l="19050" t="0" r="2240" b="0"/>
                  <wp:docPr id="27" name="Рисунок 27" descr="\\192.168.0.110\Public\COMMON\РЕКЛАМА\ИСХОДНИКИ_МАКЕТЫ\центурион\бм\УС 60.jpg">
                    <a:hlinkClick xmlns:a="http://schemas.openxmlformats.org/drawingml/2006/main" r:id="rId3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\\192.168.0.110\Public\COMMON\РЕКЛАМА\ИСХОДНИКИ_МАКЕТЫ\центурион\бм\УС 6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86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937" w:rsidTr="006E780C">
        <w:tc>
          <w:tcPr>
            <w:tcW w:w="2563" w:type="dxa"/>
          </w:tcPr>
          <w:p w:rsidR="00055937" w:rsidRPr="0010296F" w:rsidRDefault="00055937" w:rsidP="006E780C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Система аспирации</w:t>
            </w:r>
          </w:p>
        </w:tc>
        <w:tc>
          <w:tcPr>
            <w:tcW w:w="2653" w:type="dxa"/>
          </w:tcPr>
          <w:p w:rsidR="00055937" w:rsidRPr="0010296F" w:rsidRDefault="00055937" w:rsidP="006E780C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Сенсорная панель управления</w:t>
            </w:r>
          </w:p>
        </w:tc>
        <w:tc>
          <w:tcPr>
            <w:tcW w:w="2088" w:type="dxa"/>
          </w:tcPr>
          <w:p w:rsidR="00055937" w:rsidRPr="0010296F" w:rsidRDefault="00055937" w:rsidP="006E780C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Автоматическая  смазка узлов</w:t>
            </w:r>
          </w:p>
        </w:tc>
        <w:tc>
          <w:tcPr>
            <w:tcW w:w="3259" w:type="dxa"/>
          </w:tcPr>
          <w:p w:rsidR="00055937" w:rsidRPr="00D622B5" w:rsidRDefault="00055937" w:rsidP="006E780C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Универсальный сепаратор </w:t>
            </w:r>
            <w:r>
              <w:rPr>
                <w:b/>
                <w:lang w:val="en-US"/>
              </w:rPr>
              <w:t>Centurion US60</w:t>
            </w:r>
          </w:p>
        </w:tc>
      </w:tr>
    </w:tbl>
    <w:p w:rsidR="004B09A3" w:rsidRDefault="004B09A3" w:rsidP="004B09A3">
      <w:pPr>
        <w:jc w:val="both"/>
        <w:rPr>
          <w:rFonts w:cs="Calibri"/>
          <w:b/>
          <w:sz w:val="28"/>
          <w:szCs w:val="28"/>
          <w:lang w:val="ru-RU"/>
        </w:rPr>
      </w:pPr>
      <w:r w:rsidRPr="004B09A3">
        <w:rPr>
          <w:rFonts w:cs="Calibri"/>
          <w:b/>
          <w:sz w:val="28"/>
          <w:szCs w:val="28"/>
          <w:lang w:val="ru-RU"/>
        </w:rPr>
        <w:t>ДОПОЛНИТЕЛЬНЫЕ</w:t>
      </w:r>
      <w:r>
        <w:rPr>
          <w:rFonts w:cs="Calibri"/>
          <w:b/>
          <w:sz w:val="28"/>
          <w:szCs w:val="28"/>
          <w:lang w:val="ru-RU"/>
        </w:rPr>
        <w:t xml:space="preserve"> ОПЦИИ</w:t>
      </w:r>
    </w:p>
    <w:p w:rsidR="004B09A3" w:rsidRPr="002A4BDC" w:rsidRDefault="004B09A3" w:rsidP="004B09A3">
      <w:pPr>
        <w:jc w:val="both"/>
        <w:rPr>
          <w:rFonts w:cs="Calibri"/>
          <w:sz w:val="18"/>
          <w:szCs w:val="18"/>
          <w:lang w:val="ru-RU"/>
        </w:rPr>
      </w:pPr>
      <w:r w:rsidRPr="002A4BDC">
        <w:rPr>
          <w:rFonts w:cs="Calibr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cs="Calibri"/>
          <w:sz w:val="18"/>
          <w:szCs w:val="18"/>
          <w:lang w:val="ru-RU"/>
        </w:rPr>
        <w:t>при заказе с</w:t>
      </w:r>
      <w:r w:rsidRPr="002A4BDC">
        <w:rPr>
          <w:rFonts w:cs="Calibr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cs="Calibr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58"/>
        <w:gridCol w:w="1659"/>
      </w:tblGrid>
      <w:tr w:rsidR="004B09A3" w:rsidRPr="00FE0FC7" w:rsidTr="00EA6E2E">
        <w:tc>
          <w:tcPr>
            <w:tcW w:w="4090" w:type="pct"/>
          </w:tcPr>
          <w:p w:rsidR="004B09A3" w:rsidRPr="004B09A3" w:rsidRDefault="004B09A3" w:rsidP="00A05A7C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bCs/>
                <w:sz w:val="22"/>
                <w:szCs w:val="22"/>
                <w:lang w:val="ru-RU"/>
              </w:rPr>
              <w:t>Теплообменник,  удорожание</w:t>
            </w:r>
          </w:p>
        </w:tc>
        <w:tc>
          <w:tcPr>
            <w:tcW w:w="910" w:type="pct"/>
          </w:tcPr>
          <w:p w:rsidR="004B09A3" w:rsidRPr="00403F8F" w:rsidRDefault="003A7F18" w:rsidP="003E0746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</w:t>
            </w:r>
            <w:r w:rsidR="003E0746">
              <w:rPr>
                <w:rFonts w:cs="Calibri"/>
                <w:sz w:val="22"/>
                <w:szCs w:val="22"/>
                <w:lang w:val="ru-RU"/>
              </w:rPr>
              <w:t>6 00</w:t>
            </w:r>
            <w:r>
              <w:rPr>
                <w:rFonts w:cs="Calibri"/>
                <w:sz w:val="22"/>
                <w:szCs w:val="22"/>
                <w:lang w:val="ru-RU"/>
              </w:rPr>
              <w:t>0</w:t>
            </w:r>
            <w:r w:rsidR="00403F8F">
              <w:rPr>
                <w:rFonts w:cs="Calibri"/>
                <w:sz w:val="22"/>
                <w:szCs w:val="22"/>
              </w:rPr>
              <w:t xml:space="preserve"> €</w:t>
            </w:r>
          </w:p>
        </w:tc>
      </w:tr>
      <w:tr w:rsidR="00284E00" w:rsidRPr="00FE0FC7" w:rsidTr="00EA6E2E">
        <w:tc>
          <w:tcPr>
            <w:tcW w:w="4090" w:type="pct"/>
          </w:tcPr>
          <w:p w:rsidR="00284E00" w:rsidRPr="003E0746" w:rsidRDefault="003E0746" w:rsidP="00284E00">
            <w:pPr>
              <w:rPr>
                <w:sz w:val="22"/>
                <w:szCs w:val="22"/>
                <w:lang w:val="ru-RU"/>
              </w:rPr>
            </w:pPr>
            <w:proofErr w:type="spellStart"/>
            <w:r w:rsidRPr="003E0746">
              <w:rPr>
                <w:color w:val="000000"/>
                <w:sz w:val="22"/>
                <w:szCs w:val="22"/>
              </w:rPr>
              <w:t>Система</w:t>
            </w:r>
            <w:proofErr w:type="spellEnd"/>
            <w:r w:rsidRPr="003E0746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E0746">
              <w:rPr>
                <w:color w:val="000000"/>
                <w:sz w:val="22"/>
                <w:szCs w:val="22"/>
              </w:rPr>
              <w:t>рекуперации</w:t>
            </w:r>
            <w:proofErr w:type="spellEnd"/>
            <w:r w:rsidRPr="003E0746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E0746">
              <w:rPr>
                <w:color w:val="000000"/>
                <w:sz w:val="22"/>
                <w:szCs w:val="22"/>
              </w:rPr>
              <w:t>тепла</w:t>
            </w:r>
            <w:proofErr w:type="spellEnd"/>
          </w:p>
        </w:tc>
        <w:tc>
          <w:tcPr>
            <w:tcW w:w="910" w:type="pct"/>
          </w:tcPr>
          <w:p w:rsidR="00284E00" w:rsidRPr="00284E00" w:rsidRDefault="003E0746" w:rsidP="00284E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2110</w:t>
            </w:r>
            <w:r w:rsidR="00284E00" w:rsidRPr="00284E00">
              <w:rPr>
                <w:sz w:val="22"/>
                <w:szCs w:val="22"/>
              </w:rPr>
              <w:t xml:space="preserve"> 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885906" w:rsidP="00A05A7C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0B1EA2">
              <w:rPr>
                <w:rFonts w:cs="Calibri"/>
                <w:bCs/>
                <w:sz w:val="22"/>
                <w:szCs w:val="22"/>
                <w:lang w:val="ru-RU"/>
              </w:rPr>
              <w:t>Удорожание при установке газовой горелки вместо дизельной</w:t>
            </w:r>
          </w:p>
        </w:tc>
        <w:tc>
          <w:tcPr>
            <w:tcW w:w="910" w:type="pct"/>
          </w:tcPr>
          <w:p w:rsidR="004B09A3" w:rsidRPr="004B09A3" w:rsidRDefault="003E0746" w:rsidP="00A05A7C">
            <w:pPr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6650</w:t>
            </w:r>
            <w:r w:rsidR="004B09A3" w:rsidRPr="004B09A3"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A05A7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Система аспирации</w:t>
            </w:r>
          </w:p>
        </w:tc>
        <w:tc>
          <w:tcPr>
            <w:tcW w:w="910" w:type="pct"/>
          </w:tcPr>
          <w:p w:rsidR="004B09A3" w:rsidRPr="004B09A3" w:rsidRDefault="003E0746" w:rsidP="003A7F18">
            <w:pPr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5550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="004B09A3"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rPr>
          <w:trHeight w:val="70"/>
        </w:trPr>
        <w:tc>
          <w:tcPr>
            <w:tcW w:w="4090" w:type="pct"/>
          </w:tcPr>
          <w:p w:rsidR="004B09A3" w:rsidRPr="004B09A3" w:rsidRDefault="004B09A3" w:rsidP="00A05A7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Гидравлическая система</w:t>
            </w:r>
          </w:p>
        </w:tc>
        <w:tc>
          <w:tcPr>
            <w:tcW w:w="910" w:type="pct"/>
          </w:tcPr>
          <w:p w:rsidR="004B09A3" w:rsidRPr="00403F8F" w:rsidRDefault="004F749F" w:rsidP="00A05A7C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----</w:t>
            </w:r>
          </w:p>
        </w:tc>
      </w:tr>
      <w:tr w:rsidR="004B09A3" w:rsidRPr="00FE0FC7" w:rsidTr="00EA6E2E">
        <w:trPr>
          <w:trHeight w:val="70"/>
        </w:trPr>
        <w:tc>
          <w:tcPr>
            <w:tcW w:w="4090" w:type="pct"/>
          </w:tcPr>
          <w:p w:rsidR="004B09A3" w:rsidRPr="004B09A3" w:rsidRDefault="004B09A3" w:rsidP="00A05A7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910" w:type="pct"/>
          </w:tcPr>
          <w:p w:rsidR="004B09A3" w:rsidRPr="004B09A3" w:rsidRDefault="003E0746" w:rsidP="003A7F18">
            <w:pPr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3650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="004B09A3"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A05A7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910" w:type="pct"/>
          </w:tcPr>
          <w:p w:rsidR="004B09A3" w:rsidRPr="004B09A3" w:rsidRDefault="004B09A3" w:rsidP="003E0746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1</w:t>
            </w:r>
            <w:r w:rsidR="003E0746">
              <w:rPr>
                <w:rFonts w:cs="Calibri"/>
                <w:sz w:val="22"/>
                <w:szCs w:val="22"/>
                <w:lang w:val="ru-RU"/>
              </w:rPr>
              <w:t>100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A05A7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910" w:type="pct"/>
          </w:tcPr>
          <w:p w:rsidR="004B09A3" w:rsidRPr="004B09A3" w:rsidRDefault="003E0746" w:rsidP="003A7F18">
            <w:pPr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2890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="004B09A3"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A05A7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910" w:type="pct"/>
          </w:tcPr>
          <w:p w:rsidR="004B09A3" w:rsidRPr="00403F8F" w:rsidRDefault="003E0746" w:rsidP="003A7F1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1360</w:t>
            </w:r>
            <w:r w:rsidR="004F749F">
              <w:rPr>
                <w:rFonts w:cs="Calibri"/>
                <w:sz w:val="22"/>
                <w:szCs w:val="22"/>
              </w:rPr>
              <w:t xml:space="preserve"> €</w:t>
            </w:r>
          </w:p>
        </w:tc>
      </w:tr>
      <w:tr w:rsidR="00885906" w:rsidRPr="00FE0FC7" w:rsidTr="00EA6E2E">
        <w:tc>
          <w:tcPr>
            <w:tcW w:w="4090" w:type="pct"/>
          </w:tcPr>
          <w:p w:rsidR="00885906" w:rsidRPr="00135139" w:rsidRDefault="00885906" w:rsidP="008859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51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Универсальный сепаратор </w:t>
            </w:r>
            <w:r w:rsidRPr="00135139">
              <w:rPr>
                <w:rFonts w:asciiTheme="minorHAnsi" w:hAnsiTheme="minorHAnsi" w:cstheme="minorHAnsi"/>
                <w:sz w:val="22"/>
                <w:szCs w:val="22"/>
              </w:rPr>
              <w:t>Centurion</w:t>
            </w:r>
            <w:r w:rsidRPr="001351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Pr="00135139">
              <w:rPr>
                <w:rFonts w:asciiTheme="minorHAnsi" w:hAnsiTheme="minorHAnsi" w:cstheme="minorHAnsi"/>
                <w:sz w:val="22"/>
                <w:szCs w:val="22"/>
              </w:rPr>
              <w:t>SU</w:t>
            </w:r>
            <w:r w:rsidRPr="001351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60</w:t>
            </w:r>
            <w:r w:rsidRPr="0013513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910" w:type="pct"/>
          </w:tcPr>
          <w:p w:rsidR="00885906" w:rsidRPr="00D622B5" w:rsidRDefault="00885906" w:rsidP="003E0746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</w:rPr>
              <w:t>1 </w:t>
            </w:r>
            <w:r w:rsidR="003E0746">
              <w:rPr>
                <w:rFonts w:cs="Calibri"/>
                <w:sz w:val="22"/>
                <w:szCs w:val="22"/>
                <w:lang w:val="ru-RU"/>
              </w:rPr>
              <w:t>790</w:t>
            </w:r>
            <w:r>
              <w:rPr>
                <w:rFonts w:cs="Calibri"/>
                <w:sz w:val="22"/>
                <w:szCs w:val="22"/>
              </w:rPr>
              <w:t xml:space="preserve"> 000 </w:t>
            </w:r>
            <w:proofErr w:type="spellStart"/>
            <w:r>
              <w:rPr>
                <w:rFonts w:cs="Calibri"/>
                <w:sz w:val="22"/>
                <w:szCs w:val="22"/>
                <w:lang w:val="ru-RU"/>
              </w:rPr>
              <w:t>руб</w:t>
            </w:r>
            <w:proofErr w:type="spellEnd"/>
          </w:p>
        </w:tc>
      </w:tr>
    </w:tbl>
    <w:p w:rsidR="004B09A3" w:rsidRPr="00BC0790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284E00" w:rsidRDefault="00284E00" w:rsidP="002A4BDC">
      <w:pPr>
        <w:jc w:val="both"/>
        <w:rPr>
          <w:rFonts w:cs="Calibri"/>
          <w:b/>
          <w:sz w:val="28"/>
          <w:szCs w:val="28"/>
          <w:lang w:val="ru-RU"/>
        </w:rPr>
      </w:pPr>
    </w:p>
    <w:p w:rsidR="002A4BDC" w:rsidRDefault="002A4BDC" w:rsidP="002A4BDC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КОММЕРЧЕСКИЙ БЛОК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2A4BDC" w:rsidRPr="00C36485" w:rsidTr="0086189E">
        <w:tc>
          <w:tcPr>
            <w:tcW w:w="9356" w:type="dxa"/>
          </w:tcPr>
          <w:p w:rsidR="00EA6E2E" w:rsidRPr="0086189E" w:rsidRDefault="00EA6E2E" w:rsidP="0086189E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86189E">
              <w:rPr>
                <w:rFonts w:cs="Calibr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эксплуатацию и обучения персонала</w:t>
            </w:r>
          </w:p>
          <w:p w:rsidR="00EA6E2E" w:rsidRPr="0086189E" w:rsidRDefault="00EA6E2E" w:rsidP="0086189E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86189E">
              <w:rPr>
                <w:rFonts w:cs="Calibr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86189E" w:rsidRDefault="00EA6E2E" w:rsidP="0086189E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86189E">
              <w:rPr>
                <w:rFonts w:cs="Calibr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86189E" w:rsidRDefault="00EA6E2E" w:rsidP="0086189E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86189E">
              <w:rPr>
                <w:rFonts w:cs="Calibr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 w:rsidRPr="0086189E">
              <w:rPr>
                <w:rFonts w:cs="Calibri"/>
                <w:b/>
                <w:bCs/>
                <w:sz w:val="22"/>
                <w:szCs w:val="22"/>
                <w:lang w:val="ru-RU"/>
              </w:rPr>
              <w:t>; досрочная поставка при наличии возможности</w:t>
            </w:r>
            <w:r w:rsidRPr="0086189E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86189E" w:rsidRDefault="00EA6E2E" w:rsidP="0086189E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86189E">
              <w:rPr>
                <w:rFonts w:cs="Calibr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E40329" w:rsidRDefault="00E40329" w:rsidP="00E40329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ГАРАНТИЯ И СЕРВИС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756"/>
        <w:gridCol w:w="1162"/>
        <w:gridCol w:w="1964"/>
        <w:gridCol w:w="870"/>
        <w:gridCol w:w="816"/>
        <w:gridCol w:w="398"/>
        <w:gridCol w:w="2088"/>
        <w:gridCol w:w="1542"/>
        <w:gridCol w:w="501"/>
      </w:tblGrid>
      <w:tr w:rsidR="00E40329" w:rsidRPr="00C36485" w:rsidTr="005C50BC">
        <w:trPr>
          <w:gridAfter w:val="1"/>
          <w:wAfter w:w="519" w:type="dxa"/>
        </w:trPr>
        <w:tc>
          <w:tcPr>
            <w:tcW w:w="9794" w:type="dxa"/>
            <w:gridSpan w:val="8"/>
            <w:hideMark/>
          </w:tcPr>
          <w:p w:rsidR="00E40329" w:rsidRPr="0086189E" w:rsidRDefault="00E40329" w:rsidP="0086189E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 w:rsidRPr="0086189E"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E40329" w:rsidRPr="00C36485" w:rsidTr="005C50BC">
        <w:trPr>
          <w:gridAfter w:val="1"/>
          <w:wAfter w:w="519" w:type="dxa"/>
        </w:trPr>
        <w:tc>
          <w:tcPr>
            <w:tcW w:w="756" w:type="dxa"/>
            <w:hideMark/>
          </w:tcPr>
          <w:p w:rsidR="00E40329" w:rsidRPr="0086189E" w:rsidRDefault="00F051F6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4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E40329" w:rsidRPr="0086189E" w:rsidRDefault="00E40329">
            <w:pPr>
              <w:pStyle w:val="ab"/>
              <w:rPr>
                <w:rFonts w:cs="Arial"/>
                <w:color w:val="000000"/>
              </w:rPr>
            </w:pPr>
            <w:r w:rsidRPr="0086189E"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816" w:type="dxa"/>
            <w:hideMark/>
          </w:tcPr>
          <w:p w:rsidR="00E40329" w:rsidRPr="0086189E" w:rsidRDefault="00F051F6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5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E40329" w:rsidRPr="0086189E" w:rsidRDefault="00E40329">
            <w:pPr>
              <w:pStyle w:val="ab"/>
              <w:rPr>
                <w:rFonts w:cs="Arial"/>
                <w:color w:val="000000"/>
              </w:rPr>
            </w:pPr>
            <w:r w:rsidRPr="0086189E"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E40329" w:rsidRPr="00C36485" w:rsidTr="005C50BC">
        <w:trPr>
          <w:gridAfter w:val="1"/>
          <w:wAfter w:w="519" w:type="dxa"/>
        </w:trPr>
        <w:tc>
          <w:tcPr>
            <w:tcW w:w="756" w:type="dxa"/>
            <w:hideMark/>
          </w:tcPr>
          <w:p w:rsidR="00E40329" w:rsidRPr="0086189E" w:rsidRDefault="00F051F6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6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E40329" w:rsidRPr="0086189E" w:rsidRDefault="00E40329">
            <w:pPr>
              <w:pStyle w:val="ab"/>
              <w:rPr>
                <w:rFonts w:cs="Arial"/>
                <w:color w:val="000000"/>
              </w:rPr>
            </w:pPr>
            <w:r w:rsidRPr="0086189E"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816" w:type="dxa"/>
            <w:hideMark/>
          </w:tcPr>
          <w:p w:rsidR="00E40329" w:rsidRPr="0086189E" w:rsidRDefault="00F051F6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17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E40329" w:rsidRPr="0086189E" w:rsidRDefault="00E40329">
            <w:pPr>
              <w:pStyle w:val="ab"/>
              <w:rPr>
                <w:rFonts w:cs="Arial"/>
                <w:color w:val="000000"/>
              </w:rPr>
            </w:pPr>
            <w:r w:rsidRPr="0086189E"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  <w:tr w:rsidR="00ED6184" w:rsidRPr="00824CC7" w:rsidTr="005C50BC">
        <w:tblPrEx>
          <w:jc w:val="right"/>
          <w:tblInd w:w="0" w:type="dxa"/>
        </w:tblPrEx>
        <w:trPr>
          <w:gridBefore w:val="2"/>
          <w:wBefore w:w="1985" w:type="dxa"/>
          <w:jc w:val="right"/>
        </w:trPr>
        <w:tc>
          <w:tcPr>
            <w:tcW w:w="1984" w:type="dxa"/>
          </w:tcPr>
          <w:p w:rsidR="00ED6184" w:rsidRPr="00824CC7" w:rsidRDefault="00ED6184" w:rsidP="00082A4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ED6184" w:rsidRPr="00824CC7" w:rsidRDefault="00F051F6" w:rsidP="00082A4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876300" cy="523875"/>
                  <wp:effectExtent l="19050" t="0" r="0" b="0"/>
                  <wp:docPr id="18" name="Рисунок 18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</w:tcPr>
          <w:p w:rsidR="00ED6184" w:rsidRPr="00824CC7" w:rsidRDefault="00ED6184" w:rsidP="00082A4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ED6184" w:rsidRPr="00824CC7" w:rsidRDefault="00F051F6" w:rsidP="00082A4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704850" cy="485775"/>
                  <wp:effectExtent l="19050" t="0" r="0" b="0"/>
                  <wp:docPr id="19" name="Рисунок 19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ED6184" w:rsidRPr="00824CC7" w:rsidRDefault="00ED6184" w:rsidP="00082A4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ED6184" w:rsidRPr="00824CC7" w:rsidRDefault="00F051F6" w:rsidP="00082A4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28650" cy="438150"/>
                  <wp:effectExtent l="19050" t="0" r="0" b="0"/>
                  <wp:docPr id="20" name="Рисунок 20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gridSpan w:val="2"/>
          </w:tcPr>
          <w:p w:rsidR="00ED6184" w:rsidRPr="00824CC7" w:rsidRDefault="00ED6184" w:rsidP="00082A4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ED6184" w:rsidRPr="00824CC7" w:rsidRDefault="00F051F6" w:rsidP="00082A4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09600" cy="419100"/>
                  <wp:effectExtent l="19050" t="0" r="0" b="0"/>
                  <wp:docPr id="21" name="Рисунок 2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E2E" w:rsidRDefault="00EA6E2E" w:rsidP="00E40329">
      <w:pPr>
        <w:jc w:val="both"/>
        <w:rPr>
          <w:rFonts w:cs="Arial"/>
          <w:color w:val="000000"/>
          <w:lang w:val="ru-RU"/>
        </w:rPr>
      </w:pPr>
    </w:p>
    <w:p w:rsidR="00284E00" w:rsidRDefault="000A30B6" w:rsidP="00284E00">
      <w:pPr>
        <w:pStyle w:val="ab"/>
        <w:rPr>
          <w:sz w:val="24"/>
          <w:szCs w:val="24"/>
        </w:rPr>
      </w:pPr>
      <w:hyperlink r:id="rId43" w:history="1">
        <w:r w:rsidR="00284E00">
          <w:rPr>
            <w:rStyle w:val="a8"/>
            <w:sz w:val="24"/>
            <w:szCs w:val="24"/>
          </w:rPr>
          <w:t xml:space="preserve">Смотреть видео на канале </w:t>
        </w:r>
        <w:r w:rsidR="00284E00">
          <w:rPr>
            <w:rStyle w:val="a8"/>
            <w:sz w:val="24"/>
            <w:szCs w:val="24"/>
            <w:lang w:val="en-US"/>
          </w:rPr>
          <w:t>Fratelli</w:t>
        </w:r>
        <w:r w:rsidR="00284E00" w:rsidRPr="009F0B6C">
          <w:rPr>
            <w:rStyle w:val="a8"/>
            <w:sz w:val="24"/>
            <w:szCs w:val="24"/>
          </w:rPr>
          <w:t xml:space="preserve"> </w:t>
        </w:r>
        <w:r w:rsidR="00284E00">
          <w:rPr>
            <w:rStyle w:val="a8"/>
            <w:sz w:val="24"/>
            <w:szCs w:val="24"/>
            <w:lang w:val="en-US"/>
          </w:rPr>
          <w:t>Pedrotti</w:t>
        </w:r>
      </w:hyperlink>
    </w:p>
    <w:p w:rsidR="00284E00" w:rsidRDefault="00284E00" w:rsidP="00284E00">
      <w:pPr>
        <w:pStyle w:val="ab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E623C1B" wp14:editId="49A8D23E">
            <wp:extent cx="6562725" cy="1657350"/>
            <wp:effectExtent l="0" t="0" r="0" b="0"/>
            <wp:docPr id="11" name="Рисунок 11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E00" w:rsidRDefault="000A30B6" w:rsidP="00284E00">
      <w:pPr>
        <w:jc w:val="both"/>
        <w:rPr>
          <w:color w:val="0000FF"/>
          <w:u w:val="single"/>
          <w:lang w:val="ru-RU"/>
        </w:rPr>
      </w:pPr>
      <w:hyperlink r:id="rId45" w:history="1">
        <w:r w:rsidR="00284E00">
          <w:rPr>
            <w:rStyle w:val="a8"/>
            <w:lang w:val="ru-RU"/>
          </w:rPr>
          <w:t xml:space="preserve">Смотреть </w:t>
        </w:r>
      </w:hyperlink>
      <w:r w:rsidR="00284E00">
        <w:rPr>
          <w:lang w:val="ru-RU"/>
        </w:rPr>
        <w:t xml:space="preserve">                                              </w:t>
      </w:r>
      <w:hyperlink r:id="rId46" w:history="1">
        <w:proofErr w:type="spellStart"/>
        <w:r w:rsidR="00284E00">
          <w:rPr>
            <w:rStyle w:val="a8"/>
            <w:lang w:val="ru-RU"/>
          </w:rPr>
          <w:t>Смотреть</w:t>
        </w:r>
        <w:proofErr w:type="spellEnd"/>
      </w:hyperlink>
      <w:r w:rsidR="00284E00">
        <w:rPr>
          <w:lang w:val="ru-RU"/>
        </w:rPr>
        <w:t xml:space="preserve">                                             </w:t>
      </w:r>
      <w:hyperlink r:id="rId47" w:history="1">
        <w:proofErr w:type="spellStart"/>
        <w:r w:rsidR="00284E00">
          <w:rPr>
            <w:rStyle w:val="a8"/>
            <w:lang w:val="ru-RU"/>
          </w:rPr>
          <w:t>Смотреть</w:t>
        </w:r>
        <w:proofErr w:type="spellEnd"/>
      </w:hyperlink>
    </w:p>
    <w:p w:rsidR="00284E00" w:rsidRDefault="00284E00" w:rsidP="00284E00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284E00" w:rsidRDefault="00284E00" w:rsidP="00284E00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6C9666DE" wp14:editId="60F54463">
            <wp:simplePos x="0" y="0"/>
            <wp:positionH relativeFrom="column">
              <wp:posOffset>4263390</wp:posOffset>
            </wp:positionH>
            <wp:positionV relativeFrom="paragraph">
              <wp:posOffset>193040</wp:posOffset>
            </wp:positionV>
            <wp:extent cx="628650" cy="628650"/>
            <wp:effectExtent l="0" t="0" r="0" b="0"/>
            <wp:wrapNone/>
            <wp:docPr id="12" name="Рисунок 12" descr="_318-47281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3C4D7FFA" wp14:editId="043376E3">
            <wp:simplePos x="0" y="0"/>
            <wp:positionH relativeFrom="column">
              <wp:posOffset>-537845</wp:posOffset>
            </wp:positionH>
            <wp:positionV relativeFrom="paragraph">
              <wp:posOffset>-118110</wp:posOffset>
            </wp:positionV>
            <wp:extent cx="4529455" cy="1261745"/>
            <wp:effectExtent l="152400" t="114300" r="252095" b="281305"/>
            <wp:wrapNone/>
            <wp:docPr id="13" name="Рисунок 13">
              <a:hlinkClick xmlns:a="http://schemas.openxmlformats.org/drawingml/2006/main" r:id="rId4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48"/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00" w:rsidRDefault="00284E00" w:rsidP="00284E00">
      <w:pPr>
        <w:pStyle w:val="ae"/>
        <w:ind w:left="-709"/>
        <w:rPr>
          <w:lang w:val="ru-RU"/>
        </w:rPr>
      </w:pPr>
    </w:p>
    <w:p w:rsidR="00284E00" w:rsidRDefault="00284E00" w:rsidP="00284E00">
      <w:pPr>
        <w:pStyle w:val="ae"/>
        <w:ind w:left="-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45648681" wp14:editId="3C88EADD">
            <wp:simplePos x="0" y="0"/>
            <wp:positionH relativeFrom="column">
              <wp:posOffset>4152265</wp:posOffset>
            </wp:positionH>
            <wp:positionV relativeFrom="paragraph">
              <wp:posOffset>263525</wp:posOffset>
            </wp:positionV>
            <wp:extent cx="885825" cy="885825"/>
            <wp:effectExtent l="0" t="0" r="0" b="0"/>
            <wp:wrapNone/>
            <wp:docPr id="28" name="Рисунок 28" descr="2645-200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6BA6FE9E" wp14:editId="0082E78B">
            <wp:simplePos x="0" y="0"/>
            <wp:positionH relativeFrom="column">
              <wp:posOffset>-534035</wp:posOffset>
            </wp:positionH>
            <wp:positionV relativeFrom="paragraph">
              <wp:posOffset>87630</wp:posOffset>
            </wp:positionV>
            <wp:extent cx="4535170" cy="1249680"/>
            <wp:effectExtent l="152400" t="114300" r="246380" b="293370"/>
            <wp:wrapNone/>
            <wp:docPr id="29" name="Рисунок 29">
              <a:hlinkClick xmlns:a="http://schemas.openxmlformats.org/drawingml/2006/main" r:id="rId5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51"/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113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br w:type="textWrapping" w:clear="all"/>
      </w:r>
    </w:p>
    <w:p w:rsidR="00284E00" w:rsidRDefault="00284E00" w:rsidP="00284E00">
      <w:pPr>
        <w:pStyle w:val="ae"/>
        <w:ind w:left="-709"/>
        <w:rPr>
          <w:noProof/>
          <w:lang w:val="ru-RU" w:eastAsia="ru-RU" w:bidi="ar-SA"/>
        </w:rPr>
      </w:pPr>
    </w:p>
    <w:p w:rsidR="00284E00" w:rsidRDefault="00284E00" w:rsidP="00284E00">
      <w:pPr>
        <w:pStyle w:val="ae"/>
        <w:rPr>
          <w:noProof/>
          <w:lang w:val="ru-RU" w:eastAsia="ru-RU" w:bidi="ar-SA"/>
        </w:rPr>
      </w:pPr>
    </w:p>
    <w:p w:rsidR="00284E00" w:rsidRDefault="00284E00" w:rsidP="00284E00">
      <w:pPr>
        <w:pStyle w:val="ae"/>
        <w:ind w:left="-709"/>
        <w:rPr>
          <w:noProof/>
          <w:lang w:val="ru-RU" w:eastAsia="ru-RU" w:bidi="ar-SA"/>
        </w:rPr>
      </w:pPr>
    </w:p>
    <w:p w:rsidR="00284E00" w:rsidRDefault="00284E00" w:rsidP="00284E00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 wp14:anchorId="38F96197" wp14:editId="5221AA22">
            <wp:simplePos x="0" y="0"/>
            <wp:positionH relativeFrom="column">
              <wp:posOffset>-526415</wp:posOffset>
            </wp:positionH>
            <wp:positionV relativeFrom="paragraph">
              <wp:posOffset>-635</wp:posOffset>
            </wp:positionV>
            <wp:extent cx="4529455" cy="1274445"/>
            <wp:effectExtent l="152400" t="114300" r="233045" b="287655"/>
            <wp:wrapNone/>
            <wp:docPr id="30" name="Рисунок 30">
              <a:hlinkClick xmlns:a="http://schemas.openxmlformats.org/drawingml/2006/main" r:id="rId5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54"/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00" w:rsidRDefault="00284E00" w:rsidP="00284E00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7088BC35" wp14:editId="48A91FA2">
            <wp:simplePos x="0" y="0"/>
            <wp:positionH relativeFrom="column">
              <wp:posOffset>4248150</wp:posOffset>
            </wp:positionH>
            <wp:positionV relativeFrom="paragraph">
              <wp:posOffset>117475</wp:posOffset>
            </wp:positionV>
            <wp:extent cx="669290" cy="669290"/>
            <wp:effectExtent l="0" t="0" r="0" b="0"/>
            <wp:wrapNone/>
            <wp:docPr id="31" name="Рисунок 31" descr="аренда_общежития_выгодно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00" w:rsidRDefault="00284E00" w:rsidP="00284E00">
      <w:pPr>
        <w:pStyle w:val="ae"/>
        <w:rPr>
          <w:noProof/>
          <w:lang w:val="ru-RU" w:eastAsia="ru-RU" w:bidi="ar-SA"/>
        </w:rPr>
      </w:pPr>
    </w:p>
    <w:p w:rsidR="00284E00" w:rsidRDefault="00284E00" w:rsidP="00284E00">
      <w:pPr>
        <w:pStyle w:val="ae"/>
        <w:rPr>
          <w:noProof/>
          <w:lang w:val="ru-RU" w:eastAsia="ru-RU" w:bidi="ar-SA"/>
        </w:rPr>
      </w:pPr>
    </w:p>
    <w:p w:rsidR="00284E00" w:rsidRDefault="00284E00" w:rsidP="00284E00">
      <w:pPr>
        <w:pStyle w:val="ae"/>
        <w:ind w:left="-709"/>
        <w:rPr>
          <w:noProof/>
          <w:lang w:val="ru-RU" w:eastAsia="ru-RU" w:bidi="ar-SA"/>
        </w:rPr>
      </w:pPr>
    </w:p>
    <w:p w:rsidR="00284E00" w:rsidRDefault="00284E00" w:rsidP="00284E00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 wp14:anchorId="1B2F76BA" wp14:editId="06EA6E21">
            <wp:simplePos x="0" y="0"/>
            <wp:positionH relativeFrom="column">
              <wp:posOffset>-521970</wp:posOffset>
            </wp:positionH>
            <wp:positionV relativeFrom="paragraph">
              <wp:posOffset>-105410</wp:posOffset>
            </wp:positionV>
            <wp:extent cx="4517390" cy="1261745"/>
            <wp:effectExtent l="152400" t="114300" r="245110" b="281305"/>
            <wp:wrapNone/>
            <wp:docPr id="32" name="Рисунок 32">
              <a:hlinkClick xmlns:a="http://schemas.openxmlformats.org/drawingml/2006/main" r:id="rId5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57"/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00" w:rsidRDefault="00284E00" w:rsidP="00284E00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 wp14:anchorId="6A8F9013" wp14:editId="20970990">
            <wp:simplePos x="0" y="0"/>
            <wp:positionH relativeFrom="column">
              <wp:posOffset>4326890</wp:posOffset>
            </wp:positionH>
            <wp:positionV relativeFrom="paragraph">
              <wp:posOffset>50165</wp:posOffset>
            </wp:positionV>
            <wp:extent cx="571500" cy="571500"/>
            <wp:effectExtent l="0" t="0" r="0" b="0"/>
            <wp:wrapNone/>
            <wp:docPr id="33" name="Рисунок 33" descr="Без названия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00" w:rsidRDefault="00284E00" w:rsidP="00284E00">
      <w:pPr>
        <w:pStyle w:val="ae"/>
        <w:ind w:left="-709"/>
        <w:rPr>
          <w:lang w:val="ru-RU"/>
        </w:rPr>
      </w:pPr>
    </w:p>
    <w:p w:rsidR="00284E00" w:rsidRDefault="00284E00" w:rsidP="00284E00">
      <w:pPr>
        <w:pStyle w:val="ab"/>
        <w:rPr>
          <w:b/>
          <w:sz w:val="28"/>
          <w:szCs w:val="28"/>
        </w:rPr>
      </w:pPr>
    </w:p>
    <w:p w:rsidR="00284E00" w:rsidRDefault="00284E00" w:rsidP="00284E00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D5698ED" wp14:editId="5E359E1A">
            <wp:simplePos x="0" y="0"/>
            <wp:positionH relativeFrom="column">
              <wp:posOffset>-521970</wp:posOffset>
            </wp:positionH>
            <wp:positionV relativeFrom="paragraph">
              <wp:posOffset>-64770</wp:posOffset>
            </wp:positionV>
            <wp:extent cx="4523105" cy="1280795"/>
            <wp:effectExtent l="152400" t="114300" r="239395" b="281305"/>
            <wp:wrapNone/>
            <wp:docPr id="34" name="Рисунок 34">
              <a:hlinkClick xmlns:a="http://schemas.openxmlformats.org/drawingml/2006/main" r:id="rId6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60"/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1170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00" w:rsidRDefault="00284E00" w:rsidP="00284E00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9FF3BC3" wp14:editId="5FA48C64">
            <wp:simplePos x="0" y="0"/>
            <wp:positionH relativeFrom="column">
              <wp:posOffset>4280535</wp:posOffset>
            </wp:positionH>
            <wp:positionV relativeFrom="paragraph">
              <wp:posOffset>14605</wp:posOffset>
            </wp:positionV>
            <wp:extent cx="617855" cy="617855"/>
            <wp:effectExtent l="0" t="0" r="0" b="0"/>
            <wp:wrapNone/>
            <wp:docPr id="35" name="Рисунок 35" descr="218939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00" w:rsidRDefault="00284E00" w:rsidP="00284E00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p w:rsidR="00284E00" w:rsidRDefault="00284E00" w:rsidP="00284E00">
      <w:pPr>
        <w:pStyle w:val="ab"/>
        <w:rPr>
          <w:b/>
          <w:sz w:val="28"/>
          <w:szCs w:val="28"/>
        </w:rPr>
      </w:pPr>
    </w:p>
    <w:p w:rsidR="00284E00" w:rsidRDefault="00284E00" w:rsidP="00284E00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6AACF64" wp14:editId="21E2FADC">
            <wp:simplePos x="0" y="0"/>
            <wp:positionH relativeFrom="column">
              <wp:posOffset>-521970</wp:posOffset>
            </wp:positionH>
            <wp:positionV relativeFrom="paragraph">
              <wp:posOffset>-88900</wp:posOffset>
            </wp:positionV>
            <wp:extent cx="4541520" cy="1261745"/>
            <wp:effectExtent l="152400" t="114300" r="240030" b="281305"/>
            <wp:wrapNone/>
            <wp:docPr id="36" name="Рисунок 36">
              <a:hlinkClick xmlns:a="http://schemas.openxmlformats.org/drawingml/2006/main" r:id="rId6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63"/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BBE80FF" wp14:editId="76677D84">
            <wp:simplePos x="0" y="0"/>
            <wp:positionH relativeFrom="column">
              <wp:posOffset>4298315</wp:posOffset>
            </wp:positionH>
            <wp:positionV relativeFrom="paragraph">
              <wp:posOffset>161925</wp:posOffset>
            </wp:positionV>
            <wp:extent cx="584200" cy="584200"/>
            <wp:effectExtent l="0" t="0" r="0" b="0"/>
            <wp:wrapNone/>
            <wp:docPr id="37" name="Рисунок 37" descr="pulgar-hacia-arriba-silueta-de-la-mano_318-40592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00" w:rsidRDefault="00284E00" w:rsidP="00284E00">
      <w:pPr>
        <w:pStyle w:val="ab"/>
        <w:rPr>
          <w:b/>
          <w:sz w:val="28"/>
          <w:szCs w:val="28"/>
        </w:rPr>
      </w:pPr>
    </w:p>
    <w:p w:rsidR="00284E00" w:rsidRDefault="00284E00" w:rsidP="00284E00">
      <w:pPr>
        <w:pStyle w:val="ab"/>
      </w:pPr>
    </w:p>
    <w:p w:rsidR="00284E00" w:rsidRDefault="00284E00" w:rsidP="00284E00">
      <w:pPr>
        <w:pStyle w:val="ab"/>
        <w:rPr>
          <w:rFonts w:cs="Arial"/>
          <w:color w:val="000000"/>
        </w:rPr>
      </w:pPr>
    </w:p>
    <w:p w:rsidR="00284E00" w:rsidRPr="00867B77" w:rsidRDefault="00284E00" w:rsidP="00284E00">
      <w:pPr>
        <w:jc w:val="both"/>
        <w:rPr>
          <w:rFonts w:cs="Arial"/>
          <w:color w:val="000000"/>
          <w:lang w:val="ru-RU"/>
        </w:rPr>
      </w:pPr>
    </w:p>
    <w:p w:rsidR="00284E00" w:rsidRPr="00670727" w:rsidRDefault="00284E00" w:rsidP="00284E00">
      <w:pPr>
        <w:pStyle w:val="ab"/>
        <w:rPr>
          <w:rFonts w:cs="Arial"/>
          <w:color w:val="000000"/>
        </w:rPr>
      </w:pPr>
    </w:p>
    <w:sectPr w:rsidR="00284E00" w:rsidRPr="00670727" w:rsidSect="00840F03">
      <w:headerReference w:type="default" r:id="rId66"/>
      <w:footerReference w:type="default" r:id="rId67"/>
      <w:pgSz w:w="11906" w:h="16838"/>
      <w:pgMar w:top="2243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0B6" w:rsidRDefault="000A30B6" w:rsidP="00D234AC">
      <w:r>
        <w:separator/>
      </w:r>
    </w:p>
  </w:endnote>
  <w:endnote w:type="continuationSeparator" w:id="0">
    <w:p w:rsidR="000A30B6" w:rsidRDefault="000A30B6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8A1" w:rsidRDefault="00F051F6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0B6" w:rsidRDefault="000A30B6" w:rsidP="00D234AC">
      <w:r>
        <w:separator/>
      </w:r>
    </w:p>
  </w:footnote>
  <w:footnote w:type="continuationSeparator" w:id="0">
    <w:p w:rsidR="000A30B6" w:rsidRDefault="000A30B6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4AC" w:rsidRDefault="00F051F6" w:rsidP="00840F03">
    <w:pPr>
      <w:pStyle w:val="a4"/>
      <w:jc w:val="center"/>
    </w:pPr>
    <w:r>
      <w:rPr>
        <w:noProof/>
        <w:lang w:val="ru-RU" w:eastAsia="ru-RU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-449580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типы для регламента FP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8000" contrast="2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D5AB5" w:rsidRDefault="006E4DAD"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AC"/>
    <w:rsid w:val="00007287"/>
    <w:rsid w:val="00017B5A"/>
    <w:rsid w:val="00020F4B"/>
    <w:rsid w:val="00035F75"/>
    <w:rsid w:val="00055937"/>
    <w:rsid w:val="00060646"/>
    <w:rsid w:val="000613EE"/>
    <w:rsid w:val="00082A4A"/>
    <w:rsid w:val="00090434"/>
    <w:rsid w:val="00093897"/>
    <w:rsid w:val="000A30B6"/>
    <w:rsid w:val="000B0630"/>
    <w:rsid w:val="000B2E8C"/>
    <w:rsid w:val="000B3396"/>
    <w:rsid w:val="000D5AB5"/>
    <w:rsid w:val="000E3964"/>
    <w:rsid w:val="00113AB6"/>
    <w:rsid w:val="00146141"/>
    <w:rsid w:val="00171A7C"/>
    <w:rsid w:val="0019196A"/>
    <w:rsid w:val="001A1802"/>
    <w:rsid w:val="001A56AB"/>
    <w:rsid w:val="001A67AC"/>
    <w:rsid w:val="001B5F38"/>
    <w:rsid w:val="001C5BE9"/>
    <w:rsid w:val="001E5E62"/>
    <w:rsid w:val="001F49AC"/>
    <w:rsid w:val="001F4FC3"/>
    <w:rsid w:val="00210606"/>
    <w:rsid w:val="00212A73"/>
    <w:rsid w:val="0023455F"/>
    <w:rsid w:val="00251E99"/>
    <w:rsid w:val="002561B5"/>
    <w:rsid w:val="00282B86"/>
    <w:rsid w:val="00284E00"/>
    <w:rsid w:val="002964C8"/>
    <w:rsid w:val="00296646"/>
    <w:rsid w:val="002A4BDC"/>
    <w:rsid w:val="002F315C"/>
    <w:rsid w:val="003258B4"/>
    <w:rsid w:val="0035274D"/>
    <w:rsid w:val="00356EE9"/>
    <w:rsid w:val="00372391"/>
    <w:rsid w:val="0038228F"/>
    <w:rsid w:val="003A7F18"/>
    <w:rsid w:val="003B39E1"/>
    <w:rsid w:val="003C148B"/>
    <w:rsid w:val="003C26DC"/>
    <w:rsid w:val="003E0746"/>
    <w:rsid w:val="003F1956"/>
    <w:rsid w:val="003F5605"/>
    <w:rsid w:val="00403F8F"/>
    <w:rsid w:val="00420B47"/>
    <w:rsid w:val="00440260"/>
    <w:rsid w:val="00447617"/>
    <w:rsid w:val="0046520A"/>
    <w:rsid w:val="0047693D"/>
    <w:rsid w:val="004B09A3"/>
    <w:rsid w:val="004B59A8"/>
    <w:rsid w:val="004C15F9"/>
    <w:rsid w:val="004C68F1"/>
    <w:rsid w:val="004E4AD9"/>
    <w:rsid w:val="004F749F"/>
    <w:rsid w:val="005168E3"/>
    <w:rsid w:val="00524A5E"/>
    <w:rsid w:val="00553F94"/>
    <w:rsid w:val="00566103"/>
    <w:rsid w:val="005675B1"/>
    <w:rsid w:val="005C50BC"/>
    <w:rsid w:val="005D0321"/>
    <w:rsid w:val="005D3D91"/>
    <w:rsid w:val="006051F0"/>
    <w:rsid w:val="00607EDF"/>
    <w:rsid w:val="0061063E"/>
    <w:rsid w:val="00614688"/>
    <w:rsid w:val="0065279D"/>
    <w:rsid w:val="00670727"/>
    <w:rsid w:val="00673116"/>
    <w:rsid w:val="00674033"/>
    <w:rsid w:val="006769CC"/>
    <w:rsid w:val="006B613C"/>
    <w:rsid w:val="006C4A16"/>
    <w:rsid w:val="006D0E6C"/>
    <w:rsid w:val="006E3EF5"/>
    <w:rsid w:val="006E4DAD"/>
    <w:rsid w:val="006F4C27"/>
    <w:rsid w:val="006F59F3"/>
    <w:rsid w:val="00735D9A"/>
    <w:rsid w:val="007367F1"/>
    <w:rsid w:val="007708B6"/>
    <w:rsid w:val="007A4F2D"/>
    <w:rsid w:val="007B2D3F"/>
    <w:rsid w:val="007C18B7"/>
    <w:rsid w:val="007C7D71"/>
    <w:rsid w:val="007F0837"/>
    <w:rsid w:val="007F0A3C"/>
    <w:rsid w:val="007F3DF8"/>
    <w:rsid w:val="00812233"/>
    <w:rsid w:val="00840F03"/>
    <w:rsid w:val="00840F9A"/>
    <w:rsid w:val="0086189E"/>
    <w:rsid w:val="00873E5A"/>
    <w:rsid w:val="00885906"/>
    <w:rsid w:val="00890728"/>
    <w:rsid w:val="008A6680"/>
    <w:rsid w:val="008A77E9"/>
    <w:rsid w:val="008C7527"/>
    <w:rsid w:val="008E3C6E"/>
    <w:rsid w:val="00906AEB"/>
    <w:rsid w:val="00936581"/>
    <w:rsid w:val="0094272D"/>
    <w:rsid w:val="009538E1"/>
    <w:rsid w:val="00983984"/>
    <w:rsid w:val="009B05C7"/>
    <w:rsid w:val="009B0B5E"/>
    <w:rsid w:val="009D01C7"/>
    <w:rsid w:val="009D5D67"/>
    <w:rsid w:val="009E0248"/>
    <w:rsid w:val="009E15A4"/>
    <w:rsid w:val="009E4CA4"/>
    <w:rsid w:val="00A05A7C"/>
    <w:rsid w:val="00A12D64"/>
    <w:rsid w:val="00A13C18"/>
    <w:rsid w:val="00A206B3"/>
    <w:rsid w:val="00A21A1B"/>
    <w:rsid w:val="00A557E1"/>
    <w:rsid w:val="00AA1CD8"/>
    <w:rsid w:val="00AC38A1"/>
    <w:rsid w:val="00AD0BBE"/>
    <w:rsid w:val="00B4111B"/>
    <w:rsid w:val="00B47196"/>
    <w:rsid w:val="00B51318"/>
    <w:rsid w:val="00B561C7"/>
    <w:rsid w:val="00B928CD"/>
    <w:rsid w:val="00BB408F"/>
    <w:rsid w:val="00BC7FF8"/>
    <w:rsid w:val="00BD187A"/>
    <w:rsid w:val="00BD2034"/>
    <w:rsid w:val="00C26351"/>
    <w:rsid w:val="00C36485"/>
    <w:rsid w:val="00C831D8"/>
    <w:rsid w:val="00C841AF"/>
    <w:rsid w:val="00C8591E"/>
    <w:rsid w:val="00CA582D"/>
    <w:rsid w:val="00CC11AA"/>
    <w:rsid w:val="00CC1316"/>
    <w:rsid w:val="00CC2265"/>
    <w:rsid w:val="00CC3C26"/>
    <w:rsid w:val="00CD1A11"/>
    <w:rsid w:val="00CD1FC7"/>
    <w:rsid w:val="00D15B7C"/>
    <w:rsid w:val="00D234AC"/>
    <w:rsid w:val="00D34668"/>
    <w:rsid w:val="00D55005"/>
    <w:rsid w:val="00D6799E"/>
    <w:rsid w:val="00D84030"/>
    <w:rsid w:val="00D9586A"/>
    <w:rsid w:val="00DB548B"/>
    <w:rsid w:val="00DC03FA"/>
    <w:rsid w:val="00DC618E"/>
    <w:rsid w:val="00E00628"/>
    <w:rsid w:val="00E12EF8"/>
    <w:rsid w:val="00E40329"/>
    <w:rsid w:val="00E4374D"/>
    <w:rsid w:val="00E469E2"/>
    <w:rsid w:val="00E65539"/>
    <w:rsid w:val="00EA6E2E"/>
    <w:rsid w:val="00EB3EF4"/>
    <w:rsid w:val="00ED6184"/>
    <w:rsid w:val="00EF16CA"/>
    <w:rsid w:val="00EF7DCF"/>
    <w:rsid w:val="00F051F6"/>
    <w:rsid w:val="00F20770"/>
    <w:rsid w:val="00FB02DE"/>
    <w:rsid w:val="00FB0B98"/>
    <w:rsid w:val="00FB3D2F"/>
    <w:rsid w:val="00FD1301"/>
    <w:rsid w:val="00FD297E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10AEB8"/>
  <w15:docId w15:val="{5C8C6940-3905-49B9-864A-D4AEC1159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3E0746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raindryer.ru/products/osnashchenie/355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19.jpeg"/><Relationship Id="rId21" Type="http://schemas.openxmlformats.org/officeDocument/2006/relationships/hyperlink" Target="http://www.graindryer.ru/products/osnashchenie/464/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hyperlink" Target="https://www.youtube.com/watch?v=rjg6dSToupY&amp;list=PLn-qBwrxCbBgZ5TXmN5_iwDBF2KkKpuQn" TargetMode="External"/><Relationship Id="rId50" Type="http://schemas.openxmlformats.org/officeDocument/2006/relationships/image" Target="media/image25.png"/><Relationship Id="rId55" Type="http://schemas.openxmlformats.org/officeDocument/2006/relationships/image" Target="media/image28.png"/><Relationship Id="rId63" Type="http://schemas.openxmlformats.org/officeDocument/2006/relationships/hyperlink" Target="http://www.graindryer.ru/vigoda/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://www.graindryer.ru/products/osnashchenie/36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raindryer.ru/products/osnashchenie/345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7.png"/><Relationship Id="rId40" Type="http://schemas.openxmlformats.org/officeDocument/2006/relationships/image" Target="media/image20.jpeg"/><Relationship Id="rId45" Type="http://schemas.openxmlformats.org/officeDocument/2006/relationships/hyperlink" Target="https://www.youtube.com/watch?v=uOn89WfR_Yg&amp;list=PLn-qBwrxCbBjNEiaQI6--GHDto4NIYf8b" TargetMode="External"/><Relationship Id="rId53" Type="http://schemas.openxmlformats.org/officeDocument/2006/relationships/image" Target="media/image27.png"/><Relationship Id="rId58" Type="http://schemas.openxmlformats.org/officeDocument/2006/relationships/image" Target="media/image30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graindryer.ru/products/osnashchenie/357/" TargetMode="External"/><Relationship Id="rId23" Type="http://schemas.openxmlformats.org/officeDocument/2006/relationships/hyperlink" Target="http://www.graindryer.ru/products/osnashchenie/343/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6.png"/><Relationship Id="rId49" Type="http://schemas.openxmlformats.org/officeDocument/2006/relationships/image" Target="media/image24.jpeg"/><Relationship Id="rId57" Type="http://schemas.openxmlformats.org/officeDocument/2006/relationships/hyperlink" Target="http://www.graindryer.ru/company/novosti/" TargetMode="External"/><Relationship Id="rId61" Type="http://schemas.openxmlformats.org/officeDocument/2006/relationships/image" Target="media/image32.png"/><Relationship Id="rId10" Type="http://schemas.openxmlformats.org/officeDocument/2006/relationships/image" Target="media/image2.jpeg"/><Relationship Id="rId19" Type="http://schemas.openxmlformats.org/officeDocument/2006/relationships/hyperlink" Target="http://www.graindryer.ru/products/osnashchenie/356/" TargetMode="External"/><Relationship Id="rId31" Type="http://schemas.openxmlformats.org/officeDocument/2006/relationships/hyperlink" Target="http://www.graindryer.ru/products/osnashchenie/358/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26.png"/><Relationship Id="rId60" Type="http://schemas.openxmlformats.org/officeDocument/2006/relationships/hyperlink" Target="http://www.graindryer.ru/company/fotogalereya/index.php" TargetMode="External"/><Relationship Id="rId65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yperlink" Target="http://www.graindryer.ru/products/osnashchenie/230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graindryer.ru/products/osnashchenie/353/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5.png"/><Relationship Id="rId43" Type="http://schemas.openxmlformats.org/officeDocument/2006/relationships/hyperlink" Target="https://www.youtube.com/channel/UCdEP-nT1MMk9LaTfNZAgH8w" TargetMode="External"/><Relationship Id="rId48" Type="http://schemas.openxmlformats.org/officeDocument/2006/relationships/hyperlink" Target="http://www.graindryer.ru/calculator/?dryer=73" TargetMode="External"/><Relationship Id="rId56" Type="http://schemas.openxmlformats.org/officeDocument/2006/relationships/image" Target="media/image29.png"/><Relationship Id="rId64" Type="http://schemas.openxmlformats.org/officeDocument/2006/relationships/image" Target="media/image34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www.graindryer.ru/products/kartaprodazh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www.graindryer.ru/products/osnashchenie/344/" TargetMode="External"/><Relationship Id="rId25" Type="http://schemas.openxmlformats.org/officeDocument/2006/relationships/hyperlink" Target="http://www.graindryer.ru/products/osnashchenie/346/" TargetMode="External"/><Relationship Id="rId33" Type="http://schemas.openxmlformats.org/officeDocument/2006/relationships/hyperlink" Target="http://www.graindryer.ru/products/centurion/395/" TargetMode="External"/><Relationship Id="rId38" Type="http://schemas.openxmlformats.org/officeDocument/2006/relationships/image" Target="media/image18.png"/><Relationship Id="rId46" Type="http://schemas.openxmlformats.org/officeDocument/2006/relationships/hyperlink" Target="https://www.youtube.com/watch?v=tYhz6e-ER7M&amp;list=PLn-qBwrxCbBg1-y4FtQfSPrm1q-wsU_Tr" TargetMode="External"/><Relationship Id="rId59" Type="http://schemas.openxmlformats.org/officeDocument/2006/relationships/image" Target="media/image31.png"/><Relationship Id="rId67" Type="http://schemas.openxmlformats.org/officeDocument/2006/relationships/footer" Target="footer1.xml"/><Relationship Id="rId20" Type="http://schemas.openxmlformats.org/officeDocument/2006/relationships/image" Target="media/image7.jpeg"/><Relationship Id="rId41" Type="http://schemas.openxmlformats.org/officeDocument/2006/relationships/image" Target="media/image21.jpeg"/><Relationship Id="rId54" Type="http://schemas.openxmlformats.org/officeDocument/2006/relationships/hyperlink" Target="http://baitekleasing.ru/" TargetMode="External"/><Relationship Id="rId62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A2B9FC-C745-455A-A5DC-968DC09B8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cp:lastModifiedBy>Алексей Н. Смарагдов</cp:lastModifiedBy>
  <cp:revision>5</cp:revision>
  <dcterms:created xsi:type="dcterms:W3CDTF">2023-04-14T12:54:00Z</dcterms:created>
  <dcterms:modified xsi:type="dcterms:W3CDTF">2023-04-17T05:53:00Z</dcterms:modified>
</cp:coreProperties>
</file>