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D71" w:rsidRDefault="007C7D71" w:rsidP="007C7D71">
      <w:pPr>
        <w:rPr>
          <w:rFonts w:cs="Arial"/>
          <w:b/>
          <w:sz w:val="22"/>
          <w:szCs w:val="22"/>
          <w:u w:val="single"/>
        </w:rPr>
      </w:pPr>
    </w:p>
    <w:p w:rsidR="00FB0B98" w:rsidRPr="008B7F6C" w:rsidRDefault="00FB0B98" w:rsidP="00FB0B98">
      <w:pPr>
        <w:jc w:val="center"/>
        <w:rPr>
          <w:rFonts w:cs="Arial"/>
          <w:b/>
          <w:sz w:val="22"/>
          <w:szCs w:val="22"/>
          <w:u w:val="single"/>
          <w:lang w:val="ru-RU"/>
        </w:rPr>
      </w:pPr>
      <w:r w:rsidRPr="008B7F6C">
        <w:rPr>
          <w:rFonts w:cs="Arial"/>
          <w:b/>
          <w:sz w:val="22"/>
          <w:szCs w:val="22"/>
          <w:u w:val="single"/>
          <w:lang w:val="ru-RU"/>
        </w:rPr>
        <w:t>Коммерческое предложение</w:t>
      </w:r>
    </w:p>
    <w:p w:rsidR="00FB0B98" w:rsidRDefault="00FB0B98" w:rsidP="00FB0B98">
      <w:pPr>
        <w:jc w:val="center"/>
        <w:rPr>
          <w:rFonts w:ascii="Times New Roman" w:eastAsia="Calibri" w:hAnsi="Times New Roman"/>
          <w:b/>
          <w:color w:val="FF0000"/>
          <w:lang w:val="ru-RU"/>
        </w:rPr>
      </w:pPr>
      <w:r w:rsidRPr="008B7F6C">
        <w:rPr>
          <w:rFonts w:ascii="Times New Roman" w:hAnsi="Times New Roman"/>
          <w:b/>
          <w:bCs/>
          <w:iCs/>
          <w:lang w:val="ru-RU"/>
        </w:rPr>
        <w:t>Мобильная</w:t>
      </w:r>
      <w:r w:rsidRPr="005168E3">
        <w:rPr>
          <w:rFonts w:ascii="Times New Roman" w:hAnsi="Times New Roman"/>
          <w:b/>
          <w:bCs/>
          <w:iCs/>
          <w:lang w:val="it-IT"/>
        </w:rPr>
        <w:t xml:space="preserve"> </w:t>
      </w:r>
      <w:r w:rsidRPr="008B7F6C">
        <w:rPr>
          <w:rFonts w:ascii="Times New Roman" w:hAnsi="Times New Roman"/>
          <w:b/>
          <w:bCs/>
          <w:iCs/>
          <w:lang w:val="ru-RU"/>
        </w:rPr>
        <w:t>зерносушилка</w:t>
      </w:r>
      <w:r w:rsidRPr="005168E3">
        <w:rPr>
          <w:rFonts w:ascii="Times New Roman" w:hAnsi="Times New Roman"/>
          <w:b/>
          <w:bCs/>
          <w:iCs/>
          <w:lang w:val="it-IT"/>
        </w:rPr>
        <w:t xml:space="preserve"> </w:t>
      </w:r>
      <w:r w:rsidRPr="001C5BE9">
        <w:rPr>
          <w:rFonts w:ascii="Times New Roman" w:hAnsi="Times New Roman"/>
          <w:b/>
          <w:bCs/>
          <w:iCs/>
          <w:lang w:val="it-IT"/>
        </w:rPr>
        <w:t>FRATELLI</w:t>
      </w:r>
      <w:r w:rsidRPr="005168E3">
        <w:rPr>
          <w:rFonts w:ascii="Times New Roman" w:hAnsi="Times New Roman"/>
          <w:b/>
          <w:bCs/>
          <w:iCs/>
          <w:lang w:val="it-IT"/>
        </w:rPr>
        <w:t xml:space="preserve"> </w:t>
      </w:r>
      <w:r w:rsidRPr="001C5BE9">
        <w:rPr>
          <w:rFonts w:ascii="Times New Roman" w:hAnsi="Times New Roman"/>
          <w:b/>
          <w:bCs/>
          <w:iCs/>
          <w:lang w:val="it-IT"/>
        </w:rPr>
        <w:t>P</w:t>
      </w:r>
      <w:r w:rsidRPr="008B7F6C">
        <w:rPr>
          <w:rFonts w:ascii="Times New Roman" w:hAnsi="Times New Roman"/>
          <w:b/>
          <w:bCs/>
          <w:iCs/>
          <w:lang w:val="ru-RU"/>
        </w:rPr>
        <w:t>Е</w:t>
      </w:r>
      <w:r w:rsidRPr="001C5BE9">
        <w:rPr>
          <w:rFonts w:ascii="Times New Roman" w:hAnsi="Times New Roman"/>
          <w:b/>
          <w:bCs/>
          <w:iCs/>
          <w:lang w:val="it-IT"/>
        </w:rPr>
        <w:t>DROTTI</w:t>
      </w:r>
      <w:r w:rsidRPr="005168E3">
        <w:rPr>
          <w:rFonts w:ascii="Times New Roman" w:hAnsi="Times New Roman"/>
          <w:b/>
          <w:bCs/>
          <w:iCs/>
          <w:lang w:val="it-IT"/>
        </w:rPr>
        <w:t xml:space="preserve"> </w:t>
      </w:r>
      <w:r w:rsidR="005168E3">
        <w:rPr>
          <w:rFonts w:ascii="Times New Roman" w:eastAsia="Calibri" w:hAnsi="Times New Roman"/>
          <w:b/>
          <w:color w:val="FF0000"/>
          <w:lang w:val="it-IT"/>
        </w:rPr>
        <w:t>LARGE</w:t>
      </w:r>
      <w:r w:rsidRPr="005168E3">
        <w:rPr>
          <w:rFonts w:ascii="Times New Roman" w:eastAsia="Calibri" w:hAnsi="Times New Roman"/>
          <w:b/>
          <w:color w:val="FF0000"/>
          <w:lang w:val="it-IT"/>
        </w:rPr>
        <w:t xml:space="preserve"> </w:t>
      </w:r>
      <w:r w:rsidR="00836653">
        <w:rPr>
          <w:rFonts w:ascii="Times New Roman" w:eastAsia="Calibri" w:hAnsi="Times New Roman"/>
          <w:b/>
          <w:color w:val="FF0000"/>
          <w:lang w:val="it-IT"/>
        </w:rPr>
        <w:t>2</w:t>
      </w:r>
      <w:r w:rsidR="00836653">
        <w:rPr>
          <w:rFonts w:ascii="Times New Roman" w:eastAsia="Calibri" w:hAnsi="Times New Roman"/>
          <w:b/>
          <w:color w:val="FF0000"/>
          <w:lang w:val="ru-RU"/>
        </w:rPr>
        <w:t xml:space="preserve">70 </w:t>
      </w:r>
    </w:p>
    <w:p w:rsidR="00FB0B98" w:rsidRPr="005168E3" w:rsidRDefault="002C0E89" w:rsidP="00FB0B98">
      <w:pPr>
        <w:jc w:val="center"/>
        <w:rPr>
          <w:color w:val="365F91"/>
          <w:lang w:val="it-IT"/>
        </w:rPr>
      </w:pPr>
      <w:r>
        <w:rPr>
          <w:rFonts w:cs="Arial"/>
          <w:b/>
          <w:noProof/>
          <w:sz w:val="22"/>
          <w:szCs w:val="22"/>
          <w:u w:val="single"/>
          <w:lang w:val="ru-RU" w:eastAsia="ru-RU" w:bidi="ar-SA"/>
        </w:rPr>
        <w:drawing>
          <wp:inline distT="0" distB="0" distL="0" distR="0">
            <wp:extent cx="2952750" cy="1809750"/>
            <wp:effectExtent l="19050" t="0" r="0" b="0"/>
            <wp:docPr id="23" name="Рисунок 1" descr="C:\Documents and Settings\asmaragdov\Рабочий стол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smaragdov\Рабочий стол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B98" w:rsidRPr="001D69D7" w:rsidRDefault="00403F8F" w:rsidP="005168E3">
      <w:pPr>
        <w:autoSpaceDN w:val="0"/>
        <w:spacing w:before="100" w:beforeAutospacing="1" w:after="200" w:line="276" w:lineRule="auto"/>
        <w:contextualSpacing/>
        <w:jc w:val="center"/>
        <w:rPr>
          <w:rFonts w:eastAsia="Calibri"/>
          <w:sz w:val="22"/>
          <w:szCs w:val="22"/>
        </w:rPr>
      </w:pPr>
      <w:r w:rsidRPr="00403F8F">
        <w:rPr>
          <w:noProof/>
          <w:color w:val="365F91"/>
          <w:lang w:val="ru-RU" w:eastAsia="ru-RU" w:bidi="ar-SA"/>
        </w:rPr>
        <w:t xml:space="preserve"> </w:t>
      </w:r>
      <w:r w:rsidR="001A67AC" w:rsidRPr="001A67AC">
        <w:rPr>
          <w:noProof/>
          <w:color w:val="365F91"/>
          <w:lang w:val="ru-RU" w:eastAsia="ru-RU" w:bidi="ar-SA"/>
        </w:rPr>
        <w:t xml:space="preserve"> </w:t>
      </w:r>
      <w:r w:rsidR="00FB0B98">
        <w:t xml:space="preserve">   </w:t>
      </w:r>
    </w:p>
    <w:tbl>
      <w:tblPr>
        <w:tblpPr w:leftFromText="180" w:rightFromText="180" w:vertAnchor="text" w:tblpX="290" w:tblpY="1"/>
        <w:tblOverlap w:val="never"/>
        <w:tblW w:w="44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5"/>
        <w:gridCol w:w="3259"/>
      </w:tblGrid>
      <w:tr w:rsidR="00FB0B98" w:rsidRPr="00FE0FC7" w:rsidTr="001E5E62">
        <w:trPr>
          <w:trHeight w:val="174"/>
        </w:trPr>
        <w:tc>
          <w:tcPr>
            <w:tcW w:w="3278" w:type="pct"/>
          </w:tcPr>
          <w:p w:rsidR="00FB0B98" w:rsidRPr="001E5E62" w:rsidRDefault="00FB0B98" w:rsidP="00E3420C">
            <w:pPr>
              <w:jc w:val="both"/>
              <w:rPr>
                <w:rFonts w:cs="Calibri"/>
                <w:b/>
                <w:bCs/>
                <w:sz w:val="22"/>
                <w:szCs w:val="22"/>
                <w:lang w:val="ru-RU"/>
              </w:rPr>
            </w:pPr>
            <w:r w:rsidRPr="001E5E62">
              <w:rPr>
                <w:rFonts w:cs="Calibri"/>
                <w:b/>
                <w:bCs/>
                <w:sz w:val="22"/>
                <w:szCs w:val="22"/>
                <w:lang w:val="ru-RU"/>
              </w:rPr>
              <w:t>Данные/Модель</w:t>
            </w:r>
          </w:p>
        </w:tc>
        <w:tc>
          <w:tcPr>
            <w:tcW w:w="1722" w:type="pct"/>
          </w:tcPr>
          <w:p w:rsidR="00FB0B98" w:rsidRPr="00403F8F" w:rsidRDefault="005168E3" w:rsidP="006C4A16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Large</w:t>
            </w:r>
            <w:r w:rsidR="00403F8F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r w:rsidR="00836653">
              <w:rPr>
                <w:rFonts w:cs="Calibri"/>
                <w:b/>
                <w:bCs/>
                <w:sz w:val="22"/>
                <w:szCs w:val="22"/>
              </w:rPr>
              <w:t>2</w:t>
            </w:r>
            <w:r w:rsidR="00836653">
              <w:rPr>
                <w:rFonts w:cs="Calibri"/>
                <w:b/>
                <w:bCs/>
                <w:sz w:val="22"/>
                <w:szCs w:val="22"/>
                <w:lang w:val="ru-RU"/>
              </w:rPr>
              <w:t>7</w:t>
            </w:r>
            <w:r w:rsidR="006C4A16">
              <w:rPr>
                <w:rFonts w:cs="Calibri"/>
                <w:b/>
                <w:bCs/>
                <w:sz w:val="22"/>
                <w:szCs w:val="22"/>
              </w:rPr>
              <w:t>0</w:t>
            </w:r>
          </w:p>
        </w:tc>
      </w:tr>
      <w:tr w:rsidR="00FB0B98" w:rsidRPr="00FE0FC7" w:rsidTr="001E5E62">
        <w:tc>
          <w:tcPr>
            <w:tcW w:w="3278" w:type="pct"/>
          </w:tcPr>
          <w:p w:rsidR="00FB0B98" w:rsidRPr="001E5E62" w:rsidRDefault="001E5E62" w:rsidP="001E5E62">
            <w:pPr>
              <w:jc w:val="both"/>
              <w:rPr>
                <w:rFonts w:cs="Calibri"/>
                <w:sz w:val="22"/>
                <w:szCs w:val="22"/>
                <w:lang w:val="ru-RU"/>
              </w:rPr>
            </w:pPr>
            <w:r>
              <w:rPr>
                <w:rFonts w:cs="Calibri"/>
                <w:sz w:val="22"/>
                <w:szCs w:val="22"/>
                <w:lang w:val="ru-RU"/>
              </w:rPr>
              <w:t>Ёмкость камеры сушки (</w:t>
            </w:r>
            <w:r w:rsidR="00FB0B98" w:rsidRPr="001E5E62">
              <w:rPr>
                <w:rFonts w:cs="Calibri"/>
                <w:sz w:val="22"/>
                <w:szCs w:val="22"/>
                <w:lang w:val="ru-RU"/>
              </w:rPr>
              <w:t>м</w:t>
            </w:r>
            <w:r w:rsidR="00FB0B98" w:rsidRPr="001E5E62">
              <w:rPr>
                <w:rFonts w:cs="Calibri"/>
                <w:sz w:val="22"/>
                <w:szCs w:val="22"/>
                <w:vertAlign w:val="superscript"/>
                <w:lang w:val="ru-RU"/>
              </w:rPr>
              <w:t>3</w:t>
            </w:r>
            <w:r w:rsidR="00FB0B98" w:rsidRPr="001E5E62">
              <w:rPr>
                <w:rFonts w:cs="Calibri"/>
                <w:sz w:val="22"/>
                <w:szCs w:val="22"/>
                <w:lang w:val="ru-RU"/>
              </w:rPr>
              <w:t>)</w:t>
            </w:r>
          </w:p>
        </w:tc>
        <w:tc>
          <w:tcPr>
            <w:tcW w:w="1722" w:type="pct"/>
          </w:tcPr>
          <w:p w:rsidR="00FB0B98" w:rsidRPr="00836653" w:rsidRDefault="00836653" w:rsidP="002964C8">
            <w:pPr>
              <w:jc w:val="center"/>
              <w:rPr>
                <w:rFonts w:cs="Calibri"/>
                <w:sz w:val="22"/>
                <w:szCs w:val="22"/>
                <w:lang w:val="ru-RU"/>
              </w:rPr>
            </w:pPr>
            <w:r>
              <w:rPr>
                <w:rFonts w:cs="Calibri"/>
                <w:sz w:val="22"/>
                <w:szCs w:val="22"/>
              </w:rPr>
              <w:t>3</w:t>
            </w:r>
            <w:r>
              <w:rPr>
                <w:rFonts w:cs="Calibri"/>
                <w:sz w:val="22"/>
                <w:szCs w:val="22"/>
                <w:lang w:val="ru-RU"/>
              </w:rPr>
              <w:t>8</w:t>
            </w:r>
          </w:p>
        </w:tc>
      </w:tr>
      <w:tr w:rsidR="00FB0B98" w:rsidRPr="00FE0FC7" w:rsidTr="001E5E62">
        <w:tc>
          <w:tcPr>
            <w:tcW w:w="3278" w:type="pct"/>
          </w:tcPr>
          <w:p w:rsidR="00FB0B98" w:rsidRPr="001E5E62" w:rsidRDefault="00FB0B98" w:rsidP="001E5E62">
            <w:pPr>
              <w:jc w:val="both"/>
              <w:rPr>
                <w:rFonts w:cs="Calibri"/>
                <w:b/>
                <w:bCs/>
                <w:sz w:val="22"/>
                <w:szCs w:val="22"/>
                <w:lang w:val="ru-RU"/>
              </w:rPr>
            </w:pPr>
            <w:r w:rsidRPr="001E5E62">
              <w:rPr>
                <w:rFonts w:cs="Calibri"/>
                <w:b/>
                <w:bCs/>
                <w:sz w:val="22"/>
                <w:szCs w:val="22"/>
                <w:lang w:val="ru-RU"/>
              </w:rPr>
              <w:t>Ёмкость камеры сушки (</w:t>
            </w:r>
            <w:r w:rsidR="001E5E62">
              <w:rPr>
                <w:rFonts w:cs="Calibri"/>
                <w:b/>
                <w:bCs/>
                <w:sz w:val="22"/>
                <w:szCs w:val="22"/>
                <w:lang w:val="ru-RU"/>
              </w:rPr>
              <w:t>т</w:t>
            </w:r>
            <w:r w:rsidRPr="001E5E62">
              <w:rPr>
                <w:rFonts w:cs="Calibri"/>
                <w:b/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1722" w:type="pct"/>
          </w:tcPr>
          <w:p w:rsidR="00FB0B98" w:rsidRPr="00836653" w:rsidRDefault="00836653" w:rsidP="002964C8">
            <w:pPr>
              <w:jc w:val="center"/>
              <w:rPr>
                <w:rFonts w:cs="Calibri"/>
                <w:b/>
                <w:sz w:val="22"/>
                <w:szCs w:val="22"/>
                <w:lang w:val="ru-RU"/>
              </w:rPr>
            </w:pPr>
            <w:r>
              <w:rPr>
                <w:rFonts w:cs="Calibri"/>
                <w:b/>
                <w:sz w:val="22"/>
                <w:szCs w:val="22"/>
              </w:rPr>
              <w:t>2</w:t>
            </w:r>
            <w:r>
              <w:rPr>
                <w:rFonts w:cs="Calibri"/>
                <w:b/>
                <w:sz w:val="22"/>
                <w:szCs w:val="22"/>
                <w:lang w:val="ru-RU"/>
              </w:rPr>
              <w:t>7</w:t>
            </w:r>
          </w:p>
        </w:tc>
      </w:tr>
      <w:tr w:rsidR="00FB0B98" w:rsidRPr="00FE0FC7" w:rsidTr="001E5E62">
        <w:tc>
          <w:tcPr>
            <w:tcW w:w="3278" w:type="pct"/>
          </w:tcPr>
          <w:p w:rsidR="00FB0B98" w:rsidRPr="001E5E62" w:rsidRDefault="00FB0B98" w:rsidP="00DB2C0F">
            <w:pPr>
              <w:jc w:val="both"/>
              <w:rPr>
                <w:rFonts w:cs="Calibri"/>
                <w:sz w:val="22"/>
                <w:szCs w:val="22"/>
                <w:lang w:val="ru-RU"/>
              </w:rPr>
            </w:pPr>
            <w:r w:rsidRPr="001E5E62">
              <w:rPr>
                <w:rFonts w:cs="Calibri"/>
                <w:sz w:val="22"/>
                <w:szCs w:val="22"/>
                <w:lang w:val="ru-RU"/>
              </w:rPr>
              <w:t xml:space="preserve">Центральный шнек </w:t>
            </w:r>
            <w:r w:rsidRPr="001E5E62">
              <w:rPr>
                <w:rFonts w:cs="Calibri"/>
                <w:sz w:val="22"/>
                <w:szCs w:val="22"/>
                <w:lang w:val="ru-RU"/>
              </w:rPr>
              <w:tab/>
            </w:r>
            <w:r w:rsidR="00DB2C0F">
              <w:rPr>
                <w:rFonts w:cs="Calibri"/>
                <w:sz w:val="22"/>
                <w:szCs w:val="22"/>
              </w:rPr>
              <w:t>350</w:t>
            </w:r>
            <w:r w:rsidRPr="001E5E62">
              <w:rPr>
                <w:rFonts w:cs="Calibri"/>
                <w:sz w:val="22"/>
                <w:szCs w:val="22"/>
                <w:lang w:val="ru-RU"/>
              </w:rPr>
              <w:t xml:space="preserve"> </w:t>
            </w:r>
            <w:r w:rsidR="00FE0FC7" w:rsidRPr="001E5E62">
              <w:rPr>
                <w:rFonts w:cs="Calibri"/>
                <w:sz w:val="22"/>
                <w:szCs w:val="22"/>
                <w:lang w:val="ru-RU"/>
              </w:rPr>
              <w:t>мм</w:t>
            </w:r>
          </w:p>
        </w:tc>
        <w:tc>
          <w:tcPr>
            <w:tcW w:w="1722" w:type="pct"/>
          </w:tcPr>
          <w:p w:rsidR="00FB0B98" w:rsidRPr="00403F8F" w:rsidRDefault="00FB0B98" w:rsidP="00DB2C0F">
            <w:pPr>
              <w:jc w:val="center"/>
              <w:rPr>
                <w:rFonts w:cs="Calibri"/>
                <w:sz w:val="22"/>
                <w:szCs w:val="22"/>
              </w:rPr>
            </w:pPr>
            <w:r w:rsidRPr="001E5E62">
              <w:rPr>
                <w:rFonts w:cs="Calibri"/>
                <w:sz w:val="22"/>
                <w:szCs w:val="22"/>
                <w:lang w:val="ru-RU"/>
              </w:rPr>
              <w:t xml:space="preserve">пропуск  т/ч  </w:t>
            </w:r>
            <w:r w:rsidR="00DB2C0F">
              <w:rPr>
                <w:rFonts w:cs="Calibri"/>
                <w:sz w:val="22"/>
                <w:szCs w:val="22"/>
              </w:rPr>
              <w:t>65</w:t>
            </w:r>
          </w:p>
        </w:tc>
      </w:tr>
      <w:tr w:rsidR="00FB0B98" w:rsidRPr="00FE0FC7" w:rsidTr="001E5E62">
        <w:trPr>
          <w:trHeight w:val="307"/>
        </w:trPr>
        <w:tc>
          <w:tcPr>
            <w:tcW w:w="3278" w:type="pct"/>
          </w:tcPr>
          <w:p w:rsidR="00FB0B98" w:rsidRPr="001E5E62" w:rsidRDefault="00FB0B98" w:rsidP="00DB2C0F">
            <w:pPr>
              <w:jc w:val="both"/>
              <w:rPr>
                <w:rFonts w:cs="Calibri"/>
                <w:sz w:val="22"/>
                <w:szCs w:val="22"/>
                <w:lang w:val="ru-RU"/>
              </w:rPr>
            </w:pPr>
            <w:r w:rsidRPr="001E5E62">
              <w:rPr>
                <w:rFonts w:cs="Calibri"/>
                <w:sz w:val="22"/>
                <w:szCs w:val="22"/>
                <w:lang w:val="ru-RU"/>
              </w:rPr>
              <w:t xml:space="preserve">Загрузочный шнек   </w:t>
            </w:r>
            <w:r w:rsidR="00FE0FC7" w:rsidRPr="001E5E62">
              <w:rPr>
                <w:rFonts w:cs="Calibri"/>
                <w:sz w:val="22"/>
                <w:szCs w:val="22"/>
                <w:lang w:val="ru-RU"/>
              </w:rPr>
              <w:t xml:space="preserve">     </w:t>
            </w:r>
            <w:r w:rsidR="00DB2C0F">
              <w:rPr>
                <w:rFonts w:cs="Calibri"/>
                <w:sz w:val="22"/>
                <w:szCs w:val="22"/>
              </w:rPr>
              <w:t>250</w:t>
            </w:r>
            <w:r w:rsidRPr="001E5E62">
              <w:rPr>
                <w:rFonts w:cs="Calibri"/>
                <w:sz w:val="22"/>
                <w:szCs w:val="22"/>
                <w:lang w:val="ru-RU"/>
              </w:rPr>
              <w:t xml:space="preserve"> </w:t>
            </w:r>
            <w:r w:rsidR="00FE0FC7" w:rsidRPr="001E5E62">
              <w:rPr>
                <w:rFonts w:cs="Calibri"/>
                <w:sz w:val="22"/>
                <w:szCs w:val="22"/>
                <w:lang w:val="ru-RU"/>
              </w:rPr>
              <w:t>мм</w:t>
            </w:r>
          </w:p>
        </w:tc>
        <w:tc>
          <w:tcPr>
            <w:tcW w:w="1722" w:type="pct"/>
          </w:tcPr>
          <w:p w:rsidR="00FB0B98" w:rsidRPr="00403F8F" w:rsidRDefault="00FB0B98" w:rsidP="00DB2C0F">
            <w:pPr>
              <w:jc w:val="center"/>
              <w:rPr>
                <w:rFonts w:cs="Calibri"/>
                <w:sz w:val="22"/>
                <w:szCs w:val="22"/>
              </w:rPr>
            </w:pPr>
            <w:r w:rsidRPr="001E5E62">
              <w:rPr>
                <w:rFonts w:cs="Calibri"/>
                <w:sz w:val="22"/>
                <w:szCs w:val="22"/>
                <w:lang w:val="ru-RU"/>
              </w:rPr>
              <w:t xml:space="preserve">пропуск т/ч  </w:t>
            </w:r>
            <w:r w:rsidR="00DB2C0F">
              <w:rPr>
                <w:rFonts w:cs="Calibri"/>
                <w:sz w:val="22"/>
                <w:szCs w:val="22"/>
              </w:rPr>
              <w:t>90</w:t>
            </w:r>
          </w:p>
        </w:tc>
      </w:tr>
      <w:tr w:rsidR="00FB0B98" w:rsidRPr="00FE0FC7" w:rsidTr="001E5E62">
        <w:tc>
          <w:tcPr>
            <w:tcW w:w="3278" w:type="pct"/>
          </w:tcPr>
          <w:p w:rsidR="00FB0B98" w:rsidRPr="001E5E62" w:rsidRDefault="00FB0B98" w:rsidP="00E3420C">
            <w:pPr>
              <w:jc w:val="both"/>
              <w:rPr>
                <w:rFonts w:cs="Calibri"/>
                <w:sz w:val="22"/>
                <w:szCs w:val="22"/>
                <w:lang w:val="ru-RU"/>
              </w:rPr>
            </w:pPr>
            <w:r w:rsidRPr="001E5E62">
              <w:rPr>
                <w:rFonts w:cs="Calibri"/>
                <w:sz w:val="22"/>
                <w:szCs w:val="22"/>
                <w:lang w:val="ru-RU"/>
              </w:rPr>
              <w:t>Высота в рабочем положении, мм</w:t>
            </w:r>
          </w:p>
        </w:tc>
        <w:tc>
          <w:tcPr>
            <w:tcW w:w="1722" w:type="pct"/>
          </w:tcPr>
          <w:p w:rsidR="00FB0B98" w:rsidRPr="007A4F2D" w:rsidRDefault="006C4A16" w:rsidP="00BD2034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8030</w:t>
            </w:r>
          </w:p>
        </w:tc>
      </w:tr>
      <w:tr w:rsidR="00FB0B98" w:rsidRPr="00FE0FC7" w:rsidTr="001E5E62">
        <w:tc>
          <w:tcPr>
            <w:tcW w:w="3278" w:type="pct"/>
          </w:tcPr>
          <w:p w:rsidR="00FB0B98" w:rsidRPr="001E5E62" w:rsidRDefault="00FB0B98" w:rsidP="00E3420C">
            <w:pPr>
              <w:jc w:val="both"/>
              <w:rPr>
                <w:rFonts w:cs="Calibri"/>
                <w:sz w:val="22"/>
                <w:szCs w:val="22"/>
                <w:lang w:val="ru-RU"/>
              </w:rPr>
            </w:pPr>
            <w:r w:rsidRPr="001E5E62">
              <w:rPr>
                <w:rFonts w:cs="Calibri"/>
                <w:sz w:val="22"/>
                <w:szCs w:val="22"/>
                <w:lang w:val="ru-RU"/>
              </w:rPr>
              <w:t>Мощность электродвигателя (кВт)</w:t>
            </w:r>
          </w:p>
        </w:tc>
        <w:tc>
          <w:tcPr>
            <w:tcW w:w="1722" w:type="pct"/>
          </w:tcPr>
          <w:p w:rsidR="00FB0B98" w:rsidRPr="005168E3" w:rsidRDefault="005168E3" w:rsidP="002964C8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45</w:t>
            </w:r>
          </w:p>
        </w:tc>
      </w:tr>
      <w:tr w:rsidR="00FB0B98" w:rsidRPr="00FE0FC7" w:rsidTr="001E5E62">
        <w:tc>
          <w:tcPr>
            <w:tcW w:w="3278" w:type="pct"/>
          </w:tcPr>
          <w:p w:rsidR="00FB0B98" w:rsidRPr="001E5E62" w:rsidRDefault="00FB0B98" w:rsidP="00E3420C">
            <w:pPr>
              <w:jc w:val="both"/>
              <w:rPr>
                <w:rFonts w:cs="Calibri"/>
                <w:sz w:val="22"/>
                <w:szCs w:val="22"/>
                <w:lang w:val="ru-RU"/>
              </w:rPr>
            </w:pPr>
            <w:r w:rsidRPr="001E5E62">
              <w:rPr>
                <w:rFonts w:cs="Calibri"/>
                <w:sz w:val="22"/>
                <w:szCs w:val="22"/>
                <w:lang w:val="ru-RU"/>
              </w:rPr>
              <w:t>Требуемая мощность ВОМ,  (л.с.)</w:t>
            </w:r>
          </w:p>
        </w:tc>
        <w:tc>
          <w:tcPr>
            <w:tcW w:w="1722" w:type="pct"/>
          </w:tcPr>
          <w:p w:rsidR="00FB0B98" w:rsidRPr="007A4F2D" w:rsidRDefault="005168E3" w:rsidP="002964C8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80</w:t>
            </w:r>
          </w:p>
        </w:tc>
      </w:tr>
      <w:tr w:rsidR="001E5E62" w:rsidRPr="00FE0FC7" w:rsidTr="001E5E62">
        <w:tc>
          <w:tcPr>
            <w:tcW w:w="3278" w:type="pct"/>
          </w:tcPr>
          <w:p w:rsidR="001E5E62" w:rsidRPr="001E5E62" w:rsidRDefault="001E5E62" w:rsidP="001E5E62">
            <w:pPr>
              <w:jc w:val="both"/>
              <w:rPr>
                <w:rFonts w:cs="Calibri"/>
                <w:sz w:val="22"/>
                <w:szCs w:val="22"/>
                <w:lang w:val="ru-RU"/>
              </w:rPr>
            </w:pPr>
            <w:r w:rsidRPr="001E5E62">
              <w:rPr>
                <w:rFonts w:cs="Calibri"/>
                <w:sz w:val="22"/>
                <w:szCs w:val="22"/>
                <w:lang w:val="ru-RU"/>
              </w:rPr>
              <w:t>Расход топлива (л/т,  28% - 14%)</w:t>
            </w:r>
          </w:p>
        </w:tc>
        <w:tc>
          <w:tcPr>
            <w:tcW w:w="1722" w:type="pct"/>
          </w:tcPr>
          <w:p w:rsidR="001E5E62" w:rsidRPr="001E5E62" w:rsidRDefault="001E5E62" w:rsidP="002964C8">
            <w:pPr>
              <w:jc w:val="center"/>
              <w:rPr>
                <w:rFonts w:cs="Calibri"/>
                <w:sz w:val="22"/>
                <w:szCs w:val="22"/>
                <w:lang w:val="ru-RU"/>
              </w:rPr>
            </w:pPr>
            <w:r w:rsidRPr="001E5E62">
              <w:rPr>
                <w:rFonts w:cs="Calibri"/>
                <w:sz w:val="22"/>
                <w:szCs w:val="22"/>
                <w:lang w:val="ru-RU"/>
              </w:rPr>
              <w:t>15</w:t>
            </w:r>
          </w:p>
        </w:tc>
      </w:tr>
      <w:tr w:rsidR="001E5E62" w:rsidRPr="00FE0FC7" w:rsidTr="001E5E62">
        <w:tc>
          <w:tcPr>
            <w:tcW w:w="3278" w:type="pct"/>
          </w:tcPr>
          <w:p w:rsidR="001E5E62" w:rsidRPr="001E5E62" w:rsidRDefault="001E5E62" w:rsidP="001E5E62">
            <w:pPr>
              <w:jc w:val="both"/>
              <w:rPr>
                <w:rFonts w:cs="Calibri"/>
                <w:sz w:val="22"/>
                <w:szCs w:val="22"/>
                <w:lang w:val="ru-RU"/>
              </w:rPr>
            </w:pPr>
            <w:r w:rsidRPr="001E5E62">
              <w:rPr>
                <w:rFonts w:cs="Calibri"/>
                <w:sz w:val="22"/>
                <w:szCs w:val="22"/>
                <w:lang w:val="ru-RU"/>
              </w:rPr>
              <w:t>Время загрузки/разгрузки, мин.</w:t>
            </w:r>
          </w:p>
        </w:tc>
        <w:tc>
          <w:tcPr>
            <w:tcW w:w="1722" w:type="pct"/>
          </w:tcPr>
          <w:p w:rsidR="001E5E62" w:rsidRPr="007B69CB" w:rsidRDefault="007B69CB" w:rsidP="002964C8">
            <w:pPr>
              <w:jc w:val="center"/>
              <w:rPr>
                <w:rFonts w:cs="Calibri"/>
                <w:sz w:val="22"/>
                <w:szCs w:val="22"/>
                <w:lang w:val="ru-RU"/>
              </w:rPr>
            </w:pPr>
            <w:r>
              <w:rPr>
                <w:rFonts w:cs="Calibri"/>
                <w:sz w:val="22"/>
                <w:szCs w:val="22"/>
                <w:lang w:val="ru-RU"/>
              </w:rPr>
              <w:t>35/20</w:t>
            </w:r>
          </w:p>
        </w:tc>
      </w:tr>
      <w:tr w:rsidR="001E5E62" w:rsidRPr="00FE0FC7" w:rsidTr="001E5E62">
        <w:tc>
          <w:tcPr>
            <w:tcW w:w="3278" w:type="pct"/>
          </w:tcPr>
          <w:p w:rsidR="001E5E62" w:rsidRPr="001E5E62" w:rsidRDefault="001E5E62" w:rsidP="007B69CB">
            <w:pPr>
              <w:jc w:val="both"/>
              <w:rPr>
                <w:rFonts w:cs="Calibri"/>
                <w:sz w:val="22"/>
                <w:szCs w:val="22"/>
                <w:lang w:val="ru-RU"/>
              </w:rPr>
            </w:pPr>
            <w:r w:rsidRPr="001E5E62">
              <w:rPr>
                <w:rFonts w:cs="Calibri"/>
                <w:sz w:val="22"/>
                <w:szCs w:val="22"/>
                <w:lang w:val="ru-RU"/>
              </w:rPr>
              <w:t xml:space="preserve">Время сушки от 20 до 15 %, </w:t>
            </w:r>
            <w:r w:rsidR="007B69CB">
              <w:rPr>
                <w:rFonts w:cs="Calibri"/>
                <w:sz w:val="22"/>
                <w:szCs w:val="22"/>
                <w:lang w:val="ru-RU"/>
              </w:rPr>
              <w:t>мин.</w:t>
            </w:r>
          </w:p>
        </w:tc>
        <w:tc>
          <w:tcPr>
            <w:tcW w:w="1722" w:type="pct"/>
          </w:tcPr>
          <w:p w:rsidR="001E5E62" w:rsidRPr="001E5E62" w:rsidRDefault="007B69CB" w:rsidP="002964C8">
            <w:pPr>
              <w:jc w:val="center"/>
              <w:rPr>
                <w:rFonts w:cs="Calibri"/>
                <w:sz w:val="22"/>
                <w:szCs w:val="22"/>
                <w:lang w:val="ru-RU"/>
              </w:rPr>
            </w:pPr>
            <w:r>
              <w:rPr>
                <w:rFonts w:cs="Calibri"/>
                <w:sz w:val="22"/>
                <w:szCs w:val="22"/>
                <w:lang w:val="ru-RU"/>
              </w:rPr>
              <w:t>100</w:t>
            </w:r>
          </w:p>
        </w:tc>
      </w:tr>
      <w:tr w:rsidR="001E5E62" w:rsidRPr="00FE0FC7" w:rsidTr="001E5E62">
        <w:tc>
          <w:tcPr>
            <w:tcW w:w="3278" w:type="pct"/>
          </w:tcPr>
          <w:p w:rsidR="001E5E62" w:rsidRPr="001E5E62" w:rsidRDefault="001E5E62" w:rsidP="007B69CB">
            <w:pPr>
              <w:jc w:val="both"/>
              <w:rPr>
                <w:rFonts w:cs="Calibri"/>
                <w:sz w:val="22"/>
                <w:szCs w:val="22"/>
                <w:lang w:val="ru-RU"/>
              </w:rPr>
            </w:pPr>
            <w:r w:rsidRPr="001E5E62">
              <w:rPr>
                <w:rFonts w:cs="Calibri"/>
                <w:sz w:val="22"/>
                <w:szCs w:val="22"/>
                <w:lang w:val="ru-RU"/>
              </w:rPr>
              <w:t xml:space="preserve">Время охлаждения, </w:t>
            </w:r>
            <w:r w:rsidR="007B69CB">
              <w:rPr>
                <w:rFonts w:cs="Calibri"/>
                <w:sz w:val="22"/>
                <w:szCs w:val="22"/>
                <w:lang w:val="ru-RU"/>
              </w:rPr>
              <w:t>мин.</w:t>
            </w:r>
          </w:p>
        </w:tc>
        <w:tc>
          <w:tcPr>
            <w:tcW w:w="1722" w:type="pct"/>
          </w:tcPr>
          <w:p w:rsidR="001E5E62" w:rsidRPr="001E5E62" w:rsidRDefault="007B69CB" w:rsidP="002964C8">
            <w:pPr>
              <w:jc w:val="center"/>
              <w:rPr>
                <w:rFonts w:cs="Calibri"/>
                <w:sz w:val="22"/>
                <w:szCs w:val="22"/>
                <w:lang w:val="ru-RU"/>
              </w:rPr>
            </w:pPr>
            <w:r>
              <w:rPr>
                <w:rFonts w:cs="Calibri"/>
                <w:sz w:val="22"/>
                <w:szCs w:val="22"/>
                <w:lang w:val="ru-RU"/>
              </w:rPr>
              <w:t>45</w:t>
            </w:r>
          </w:p>
        </w:tc>
      </w:tr>
    </w:tbl>
    <w:p w:rsidR="00FB0B98" w:rsidRPr="00FE0FC7" w:rsidRDefault="00FB0B98" w:rsidP="00FB0B98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E0FC7">
        <w:rPr>
          <w:rFonts w:ascii="Times New Roman" w:hAnsi="Times New Roman"/>
          <w:sz w:val="22"/>
          <w:szCs w:val="22"/>
          <w:lang w:val="ru-RU"/>
        </w:rPr>
        <w:t xml:space="preserve">  </w:t>
      </w:r>
    </w:p>
    <w:p w:rsidR="00FB0B98" w:rsidRPr="00FE0FC7" w:rsidRDefault="00FB0B98" w:rsidP="00FB0B98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FB0B98" w:rsidRPr="00FE0FC7" w:rsidRDefault="00FB0B98" w:rsidP="00FB0B98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FB0B98" w:rsidRPr="00FE0FC7" w:rsidRDefault="00FB0B98" w:rsidP="00FB0B98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FB0B98" w:rsidRPr="00FE0FC7" w:rsidRDefault="00FB0B98" w:rsidP="00FB0B98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FB0B98" w:rsidRPr="00FE0FC7" w:rsidRDefault="00FB0B98" w:rsidP="00FB0B98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FB0B98" w:rsidRPr="00FE0FC7" w:rsidRDefault="00FB0B98" w:rsidP="00FB0B98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FB0B98" w:rsidRPr="00FE0FC7" w:rsidRDefault="00FB0B98" w:rsidP="00FB0B98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FB0B98" w:rsidRPr="00FE0FC7" w:rsidRDefault="00FB0B98" w:rsidP="00FB0B98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1E5E62" w:rsidRDefault="00FB0B98" w:rsidP="00FB0B98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E0FC7">
        <w:rPr>
          <w:rFonts w:ascii="Times New Roman" w:hAnsi="Times New Roman"/>
          <w:sz w:val="22"/>
          <w:szCs w:val="22"/>
          <w:lang w:val="ru-RU"/>
        </w:rPr>
        <w:t xml:space="preserve">   </w:t>
      </w:r>
    </w:p>
    <w:p w:rsidR="001E5E62" w:rsidRDefault="001E5E62" w:rsidP="00FB0B98">
      <w:pPr>
        <w:jc w:val="both"/>
        <w:rPr>
          <w:rFonts w:cs="Calibri"/>
          <w:b/>
          <w:sz w:val="28"/>
          <w:szCs w:val="28"/>
          <w:lang w:val="ru-RU"/>
        </w:rPr>
      </w:pPr>
    </w:p>
    <w:p w:rsidR="001E5E62" w:rsidRDefault="001E5E62" w:rsidP="00FB0B98">
      <w:pPr>
        <w:jc w:val="both"/>
        <w:rPr>
          <w:rFonts w:cs="Calibri"/>
          <w:b/>
          <w:sz w:val="28"/>
          <w:szCs w:val="28"/>
          <w:lang w:val="ru-RU"/>
        </w:rPr>
      </w:pPr>
    </w:p>
    <w:p w:rsidR="001E5E62" w:rsidRDefault="001E5E62" w:rsidP="00FB0B98">
      <w:pPr>
        <w:jc w:val="both"/>
        <w:rPr>
          <w:rFonts w:cs="Calibri"/>
          <w:b/>
          <w:sz w:val="28"/>
          <w:szCs w:val="28"/>
          <w:lang w:val="ru-RU"/>
        </w:rPr>
      </w:pPr>
    </w:p>
    <w:p w:rsidR="00FB0B98" w:rsidRPr="001E5E62" w:rsidRDefault="00FB0B98" w:rsidP="00FB0B98">
      <w:pPr>
        <w:jc w:val="both"/>
        <w:rPr>
          <w:rFonts w:cs="Calibri"/>
          <w:b/>
          <w:sz w:val="28"/>
          <w:szCs w:val="28"/>
          <w:lang w:val="ru-RU"/>
        </w:rPr>
      </w:pPr>
      <w:r w:rsidRPr="001E5E62">
        <w:rPr>
          <w:rFonts w:cs="Calibri"/>
          <w:b/>
          <w:sz w:val="28"/>
          <w:szCs w:val="28"/>
          <w:lang w:val="ru-RU"/>
        </w:rPr>
        <w:t>Производительность (</w:t>
      </w:r>
      <w:r w:rsidRPr="001E5E62">
        <w:rPr>
          <w:rFonts w:cs="Calibri"/>
          <w:b/>
          <w:bCs/>
          <w:sz w:val="28"/>
          <w:szCs w:val="28"/>
          <w:lang w:val="ru-RU"/>
        </w:rPr>
        <w:t>м3</w:t>
      </w:r>
      <w:r w:rsidRPr="001E5E62">
        <w:rPr>
          <w:rFonts w:cs="Calibri"/>
          <w:b/>
          <w:sz w:val="28"/>
          <w:szCs w:val="28"/>
          <w:lang w:val="ru-RU"/>
        </w:rPr>
        <w:t>/сутки)</w:t>
      </w:r>
    </w:p>
    <w:tbl>
      <w:tblPr>
        <w:tblpPr w:leftFromText="180" w:rightFromText="180" w:vertAnchor="text" w:tblpX="290" w:tblpY="1"/>
        <w:tblOverlap w:val="never"/>
        <w:tblW w:w="44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5"/>
        <w:gridCol w:w="3259"/>
      </w:tblGrid>
      <w:tr w:rsidR="00440260" w:rsidRPr="001E5E62" w:rsidTr="001E5E62">
        <w:tc>
          <w:tcPr>
            <w:tcW w:w="3278" w:type="pct"/>
          </w:tcPr>
          <w:p w:rsidR="00440260" w:rsidRPr="001E5E62" w:rsidRDefault="00440260" w:rsidP="00440260">
            <w:pPr>
              <w:jc w:val="both"/>
              <w:rPr>
                <w:rFonts w:cs="Calibri"/>
                <w:bCs/>
                <w:sz w:val="22"/>
                <w:szCs w:val="22"/>
                <w:lang w:val="ru-RU"/>
              </w:rPr>
            </w:pPr>
            <w:r w:rsidRPr="001E5E62">
              <w:rPr>
                <w:rFonts w:cs="Calibri"/>
                <w:bCs/>
                <w:sz w:val="22"/>
                <w:szCs w:val="22"/>
                <w:lang w:val="ru-RU"/>
              </w:rPr>
              <w:t>Кукуруза (28% - 14%)</w:t>
            </w:r>
          </w:p>
        </w:tc>
        <w:tc>
          <w:tcPr>
            <w:tcW w:w="1722" w:type="pct"/>
          </w:tcPr>
          <w:p w:rsidR="00440260" w:rsidRPr="007A4F2D" w:rsidRDefault="00836653" w:rsidP="002964C8">
            <w:pPr>
              <w:jc w:val="center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1</w:t>
            </w:r>
            <w:r>
              <w:rPr>
                <w:rFonts w:cs="Calibri"/>
                <w:bCs/>
                <w:sz w:val="22"/>
                <w:szCs w:val="22"/>
                <w:lang w:val="ru-RU"/>
              </w:rPr>
              <w:t>8</w:t>
            </w:r>
            <w:r w:rsidR="006C4A16">
              <w:rPr>
                <w:rFonts w:cs="Calibri"/>
                <w:bCs/>
                <w:sz w:val="22"/>
                <w:szCs w:val="22"/>
              </w:rPr>
              <w:t>0</w:t>
            </w:r>
          </w:p>
        </w:tc>
      </w:tr>
      <w:tr w:rsidR="00440260" w:rsidRPr="001E5E62" w:rsidTr="001E5E62">
        <w:tc>
          <w:tcPr>
            <w:tcW w:w="3278" w:type="pct"/>
          </w:tcPr>
          <w:p w:rsidR="00440260" w:rsidRPr="001E5E62" w:rsidRDefault="00440260" w:rsidP="00440260">
            <w:pPr>
              <w:jc w:val="both"/>
              <w:rPr>
                <w:rFonts w:cs="Calibri"/>
                <w:b/>
                <w:bCs/>
                <w:sz w:val="22"/>
                <w:szCs w:val="22"/>
                <w:lang w:val="ru-RU"/>
              </w:rPr>
            </w:pPr>
            <w:r w:rsidRPr="001E5E62">
              <w:rPr>
                <w:rFonts w:cs="Calibri"/>
                <w:b/>
                <w:bCs/>
                <w:sz w:val="22"/>
                <w:szCs w:val="22"/>
                <w:lang w:val="ru-RU"/>
              </w:rPr>
              <w:t>Пшеница (20% - 15%)</w:t>
            </w:r>
          </w:p>
        </w:tc>
        <w:tc>
          <w:tcPr>
            <w:tcW w:w="1722" w:type="pct"/>
          </w:tcPr>
          <w:p w:rsidR="00440260" w:rsidRPr="007A4F2D" w:rsidRDefault="00836653" w:rsidP="002964C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2</w:t>
            </w:r>
            <w:r>
              <w:rPr>
                <w:rFonts w:cs="Calibri"/>
                <w:b/>
                <w:bCs/>
                <w:sz w:val="22"/>
                <w:szCs w:val="22"/>
                <w:lang w:val="ru-RU"/>
              </w:rPr>
              <w:t>5</w:t>
            </w:r>
            <w:r w:rsidR="006C4A16">
              <w:rPr>
                <w:rFonts w:cs="Calibri"/>
                <w:b/>
                <w:bCs/>
                <w:sz w:val="22"/>
                <w:szCs w:val="22"/>
              </w:rPr>
              <w:t>0</w:t>
            </w:r>
          </w:p>
        </w:tc>
      </w:tr>
      <w:tr w:rsidR="00440260" w:rsidRPr="001E5E62" w:rsidTr="001E5E62">
        <w:tc>
          <w:tcPr>
            <w:tcW w:w="3278" w:type="pct"/>
          </w:tcPr>
          <w:p w:rsidR="00440260" w:rsidRPr="001E5E62" w:rsidRDefault="00440260" w:rsidP="00440260">
            <w:pPr>
              <w:jc w:val="both"/>
              <w:rPr>
                <w:rFonts w:cs="Calibri"/>
                <w:bCs/>
                <w:sz w:val="22"/>
                <w:szCs w:val="22"/>
                <w:lang w:val="ru-RU"/>
              </w:rPr>
            </w:pPr>
            <w:r w:rsidRPr="001E5E62">
              <w:rPr>
                <w:rFonts w:cs="Calibri"/>
                <w:bCs/>
                <w:sz w:val="22"/>
                <w:szCs w:val="22"/>
                <w:lang w:val="ru-RU"/>
              </w:rPr>
              <w:t>Рапс (14% – 9%)</w:t>
            </w:r>
          </w:p>
        </w:tc>
        <w:tc>
          <w:tcPr>
            <w:tcW w:w="1722" w:type="pct"/>
          </w:tcPr>
          <w:p w:rsidR="00440260" w:rsidRPr="007A4F2D" w:rsidRDefault="00836653" w:rsidP="002964C8">
            <w:pPr>
              <w:jc w:val="center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2</w:t>
            </w:r>
            <w:r>
              <w:rPr>
                <w:rFonts w:cs="Calibri"/>
                <w:bCs/>
                <w:sz w:val="22"/>
                <w:szCs w:val="22"/>
                <w:lang w:val="ru-RU"/>
              </w:rPr>
              <w:t>4</w:t>
            </w:r>
            <w:r w:rsidR="006C4A16">
              <w:rPr>
                <w:rFonts w:cs="Calibri"/>
                <w:bCs/>
                <w:sz w:val="22"/>
                <w:szCs w:val="22"/>
              </w:rPr>
              <w:t>0</w:t>
            </w:r>
          </w:p>
        </w:tc>
      </w:tr>
      <w:tr w:rsidR="00036A28" w:rsidRPr="001E5E62" w:rsidTr="001E5E62">
        <w:tc>
          <w:tcPr>
            <w:tcW w:w="3278" w:type="pct"/>
          </w:tcPr>
          <w:p w:rsidR="00036A28" w:rsidRPr="001E5E62" w:rsidRDefault="00036A28" w:rsidP="00440260">
            <w:pPr>
              <w:jc w:val="both"/>
              <w:rPr>
                <w:rFonts w:cs="Calibri"/>
                <w:bCs/>
                <w:sz w:val="22"/>
                <w:szCs w:val="22"/>
                <w:lang w:val="ru-RU"/>
              </w:rPr>
            </w:pPr>
            <w:r>
              <w:rPr>
                <w:rFonts w:cs="Calibri"/>
                <w:bCs/>
                <w:sz w:val="22"/>
                <w:szCs w:val="22"/>
                <w:lang w:val="ru-RU"/>
              </w:rPr>
              <w:t>Подсолнечник (12%-8%)</w:t>
            </w:r>
          </w:p>
        </w:tc>
        <w:tc>
          <w:tcPr>
            <w:tcW w:w="1722" w:type="pct"/>
          </w:tcPr>
          <w:p w:rsidR="00036A28" w:rsidRPr="00036A28" w:rsidRDefault="00036A28" w:rsidP="002964C8">
            <w:pPr>
              <w:jc w:val="center"/>
              <w:rPr>
                <w:rFonts w:cs="Calibri"/>
                <w:bCs/>
                <w:sz w:val="22"/>
                <w:szCs w:val="22"/>
                <w:lang w:val="ru-RU"/>
              </w:rPr>
            </w:pPr>
            <w:r>
              <w:rPr>
                <w:rFonts w:cs="Calibri"/>
                <w:bCs/>
                <w:sz w:val="22"/>
                <w:szCs w:val="22"/>
                <w:lang w:val="ru-RU"/>
              </w:rPr>
              <w:t>1</w:t>
            </w:r>
            <w:r w:rsidR="00836653">
              <w:rPr>
                <w:rFonts w:cs="Calibri"/>
                <w:bCs/>
                <w:sz w:val="22"/>
                <w:szCs w:val="22"/>
                <w:lang w:val="ru-RU"/>
              </w:rPr>
              <w:t>6</w:t>
            </w:r>
            <w:r w:rsidR="001E368A">
              <w:rPr>
                <w:rFonts w:cs="Calibri"/>
                <w:bCs/>
                <w:sz w:val="22"/>
                <w:szCs w:val="22"/>
                <w:lang w:val="ru-RU"/>
              </w:rPr>
              <w:t>1</w:t>
            </w:r>
          </w:p>
        </w:tc>
      </w:tr>
    </w:tbl>
    <w:p w:rsidR="00FB0B98" w:rsidRPr="00FE0FC7" w:rsidRDefault="00FB0B98" w:rsidP="00FB0B98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FE0FC7">
        <w:rPr>
          <w:rFonts w:ascii="Times New Roman" w:hAnsi="Times New Roman"/>
          <w:sz w:val="20"/>
          <w:szCs w:val="20"/>
          <w:lang w:val="ru-RU"/>
        </w:rPr>
        <w:t xml:space="preserve">   </w:t>
      </w:r>
    </w:p>
    <w:p w:rsidR="00FB0B98" w:rsidRPr="00FE0FC7" w:rsidRDefault="00FB0B98" w:rsidP="00FB0B98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FB0B98" w:rsidRPr="00FE0FC7" w:rsidRDefault="00FB0B98" w:rsidP="00FB0B98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FB0B98" w:rsidRPr="00FE0FC7" w:rsidRDefault="00FB0B98" w:rsidP="00FB0B98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FB0B98" w:rsidRPr="00FE0FC7" w:rsidRDefault="00FB0B98" w:rsidP="00FB0B98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F8785B" w:rsidRDefault="00F8785B" w:rsidP="00F8785B">
      <w:pPr>
        <w:jc w:val="both"/>
        <w:rPr>
          <w:rFonts w:cs="Calibri"/>
          <w:b/>
          <w:sz w:val="28"/>
          <w:szCs w:val="28"/>
          <w:lang w:val="ru-RU"/>
        </w:rPr>
      </w:pPr>
    </w:p>
    <w:p w:rsidR="00F8785B" w:rsidRPr="001E5E62" w:rsidRDefault="00F8785B" w:rsidP="00F8785B">
      <w:pPr>
        <w:jc w:val="both"/>
        <w:rPr>
          <w:rFonts w:cs="Calibri"/>
          <w:b/>
          <w:sz w:val="28"/>
          <w:szCs w:val="28"/>
          <w:lang w:val="ru-RU"/>
        </w:rPr>
      </w:pPr>
      <w:r>
        <w:rPr>
          <w:rFonts w:cs="Calibri"/>
          <w:b/>
          <w:sz w:val="28"/>
          <w:szCs w:val="28"/>
          <w:lang w:val="ru-RU"/>
        </w:rPr>
        <w:t>Стоимость в стандартной комплектации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  <w:gridCol w:w="1447"/>
      </w:tblGrid>
      <w:tr w:rsidR="00F8785B" w:rsidTr="00E55F4F">
        <w:tc>
          <w:tcPr>
            <w:tcW w:w="7796" w:type="dxa"/>
          </w:tcPr>
          <w:p w:rsidR="00F8785B" w:rsidRPr="0091601D" w:rsidRDefault="00F8785B" w:rsidP="00E55F4F">
            <w:pPr>
              <w:jc w:val="both"/>
              <w:rPr>
                <w:rFonts w:cs="Calibri"/>
                <w:b/>
                <w:sz w:val="22"/>
                <w:szCs w:val="22"/>
                <w:lang w:val="ru-RU"/>
              </w:rPr>
            </w:pPr>
            <w:r w:rsidRPr="0091601D">
              <w:rPr>
                <w:rFonts w:cs="Calibri"/>
                <w:b/>
                <w:sz w:val="22"/>
                <w:szCs w:val="22"/>
                <w:lang w:val="ru-RU"/>
              </w:rPr>
              <w:t>Дизельная горелка</w:t>
            </w:r>
            <w:r>
              <w:rPr>
                <w:rFonts w:cs="Calibri"/>
                <w:b/>
                <w:sz w:val="22"/>
                <w:szCs w:val="22"/>
                <w:lang w:val="ru-RU"/>
              </w:rPr>
              <w:t>, электропривод</w:t>
            </w:r>
            <w:r w:rsidRPr="0091601D">
              <w:rPr>
                <w:rFonts w:cs="Calibri"/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47" w:type="dxa"/>
          </w:tcPr>
          <w:p w:rsidR="00F8785B" w:rsidRPr="00A52437" w:rsidRDefault="00464EE7" w:rsidP="00E55F4F">
            <w:pPr>
              <w:jc w:val="center"/>
              <w:rPr>
                <w:rFonts w:cs="Calibri"/>
                <w:b/>
                <w:color w:val="FF0000"/>
                <w:sz w:val="22"/>
                <w:szCs w:val="22"/>
                <w:lang w:val="ru-RU"/>
              </w:rPr>
            </w:pPr>
            <w:r>
              <w:rPr>
                <w:rFonts w:cs="Calibri"/>
                <w:b/>
                <w:sz w:val="22"/>
                <w:szCs w:val="22"/>
                <w:lang w:val="ru-RU"/>
              </w:rPr>
              <w:t>118</w:t>
            </w:r>
            <w:r w:rsidR="00F8785B">
              <w:rPr>
                <w:rFonts w:cs="Calibri"/>
                <w:b/>
                <w:sz w:val="22"/>
                <w:szCs w:val="22"/>
                <w:lang w:val="ru-RU"/>
              </w:rPr>
              <w:t xml:space="preserve"> 547</w:t>
            </w:r>
            <w:r w:rsidR="00F8785B" w:rsidRPr="00995A79">
              <w:rPr>
                <w:rFonts w:cs="Calibri"/>
                <w:b/>
                <w:sz w:val="22"/>
                <w:szCs w:val="22"/>
                <w:lang w:val="ru-RU"/>
              </w:rPr>
              <w:t xml:space="preserve"> €</w:t>
            </w:r>
          </w:p>
        </w:tc>
      </w:tr>
    </w:tbl>
    <w:p w:rsidR="00FB0B98" w:rsidRPr="00FE0FC7" w:rsidRDefault="00FB0B98" w:rsidP="00FB0B98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FB0B98" w:rsidRDefault="007C18B7" w:rsidP="007C18B7">
      <w:pPr>
        <w:pStyle w:val="ae"/>
        <w:numPr>
          <w:ilvl w:val="0"/>
          <w:numId w:val="7"/>
        </w:numPr>
        <w:jc w:val="both"/>
        <w:rPr>
          <w:rFonts w:cs="Calibri"/>
          <w:sz w:val="22"/>
          <w:szCs w:val="22"/>
          <w:lang w:val="ru-RU"/>
        </w:rPr>
      </w:pPr>
      <w:r w:rsidRPr="007C18B7">
        <w:rPr>
          <w:rFonts w:cs="Calibri"/>
          <w:b/>
          <w:sz w:val="22"/>
          <w:szCs w:val="22"/>
          <w:lang w:val="ru-RU"/>
        </w:rPr>
        <w:t>Надежность</w:t>
      </w:r>
      <w:r>
        <w:rPr>
          <w:rFonts w:cs="Calibri"/>
          <w:sz w:val="22"/>
          <w:szCs w:val="22"/>
          <w:lang w:val="ru-RU"/>
        </w:rPr>
        <w:t>: срок эксплуатации свыше 30</w:t>
      </w:r>
      <w:r w:rsidRPr="007C18B7">
        <w:rPr>
          <w:rFonts w:cs="Calibri"/>
          <w:sz w:val="22"/>
          <w:szCs w:val="22"/>
          <w:lang w:val="ru-RU"/>
        </w:rPr>
        <w:t xml:space="preserve"> лет</w:t>
      </w:r>
    </w:p>
    <w:p w:rsidR="007C18B7" w:rsidRDefault="007C18B7" w:rsidP="007C18B7">
      <w:pPr>
        <w:pStyle w:val="ae"/>
        <w:numPr>
          <w:ilvl w:val="0"/>
          <w:numId w:val="7"/>
        </w:numPr>
        <w:jc w:val="both"/>
        <w:rPr>
          <w:rFonts w:cs="Calibri"/>
          <w:sz w:val="22"/>
          <w:szCs w:val="22"/>
          <w:lang w:val="ru-RU"/>
        </w:rPr>
      </w:pPr>
      <w:r w:rsidRPr="007C18B7">
        <w:rPr>
          <w:rFonts w:cs="Calibri"/>
          <w:b/>
          <w:sz w:val="22"/>
          <w:szCs w:val="22"/>
          <w:lang w:val="ru-RU"/>
        </w:rPr>
        <w:t>Качество</w:t>
      </w:r>
      <w:r>
        <w:rPr>
          <w:rFonts w:cs="Calibri"/>
          <w:sz w:val="22"/>
          <w:szCs w:val="22"/>
          <w:lang w:val="ru-RU"/>
        </w:rPr>
        <w:t>: 5 лет заводской гарантии на все модели</w:t>
      </w:r>
    </w:p>
    <w:p w:rsidR="007C18B7" w:rsidRDefault="007C18B7" w:rsidP="007C18B7">
      <w:pPr>
        <w:pStyle w:val="ae"/>
        <w:numPr>
          <w:ilvl w:val="0"/>
          <w:numId w:val="7"/>
        </w:numPr>
        <w:jc w:val="both"/>
        <w:rPr>
          <w:rFonts w:cs="Calibri"/>
          <w:sz w:val="22"/>
          <w:szCs w:val="22"/>
          <w:lang w:val="ru-RU"/>
        </w:rPr>
      </w:pPr>
      <w:r w:rsidRPr="007C18B7">
        <w:rPr>
          <w:rFonts w:cs="Calibri"/>
          <w:b/>
          <w:sz w:val="22"/>
          <w:szCs w:val="22"/>
          <w:lang w:val="ru-RU"/>
        </w:rPr>
        <w:t>Мобильность</w:t>
      </w:r>
      <w:r>
        <w:rPr>
          <w:rFonts w:cs="Calibri"/>
          <w:sz w:val="22"/>
          <w:szCs w:val="22"/>
          <w:lang w:val="ru-RU"/>
        </w:rPr>
        <w:t>: перемещение по дорогам общего пользования</w:t>
      </w:r>
    </w:p>
    <w:p w:rsidR="007C18B7" w:rsidRDefault="007C18B7" w:rsidP="007C18B7">
      <w:pPr>
        <w:pStyle w:val="ae"/>
        <w:numPr>
          <w:ilvl w:val="0"/>
          <w:numId w:val="7"/>
        </w:numPr>
        <w:jc w:val="both"/>
        <w:rPr>
          <w:rFonts w:cs="Calibri"/>
          <w:sz w:val="22"/>
          <w:szCs w:val="22"/>
          <w:lang w:val="ru-RU"/>
        </w:rPr>
      </w:pPr>
      <w:r w:rsidRPr="007C18B7">
        <w:rPr>
          <w:rFonts w:cs="Calibri"/>
          <w:b/>
          <w:sz w:val="22"/>
          <w:szCs w:val="22"/>
          <w:lang w:val="ru-RU"/>
        </w:rPr>
        <w:t>Простота</w:t>
      </w:r>
      <w:r>
        <w:rPr>
          <w:rFonts w:cs="Calibri"/>
          <w:sz w:val="22"/>
          <w:szCs w:val="22"/>
          <w:lang w:val="ru-RU"/>
        </w:rPr>
        <w:t>: не требует строительных и фундаментных работ</w:t>
      </w:r>
    </w:p>
    <w:p w:rsidR="007C18B7" w:rsidRDefault="007C18B7" w:rsidP="007C18B7">
      <w:pPr>
        <w:pStyle w:val="ae"/>
        <w:numPr>
          <w:ilvl w:val="0"/>
          <w:numId w:val="7"/>
        </w:numPr>
        <w:jc w:val="both"/>
        <w:rPr>
          <w:rFonts w:cs="Calibri"/>
          <w:sz w:val="22"/>
          <w:szCs w:val="22"/>
          <w:lang w:val="ru-RU"/>
        </w:rPr>
      </w:pPr>
      <w:r w:rsidRPr="007C18B7">
        <w:rPr>
          <w:rFonts w:cs="Calibri"/>
          <w:b/>
          <w:sz w:val="22"/>
          <w:szCs w:val="22"/>
          <w:lang w:val="ru-RU"/>
        </w:rPr>
        <w:t>Полный цикл</w:t>
      </w:r>
      <w:r>
        <w:rPr>
          <w:rFonts w:cs="Calibri"/>
          <w:sz w:val="22"/>
          <w:szCs w:val="22"/>
          <w:lang w:val="ru-RU"/>
        </w:rPr>
        <w:t>: загрузка, сушка, охлаждение, выгрузка</w:t>
      </w:r>
    </w:p>
    <w:p w:rsidR="007C18B7" w:rsidRDefault="001A67AC" w:rsidP="007C18B7">
      <w:pPr>
        <w:pStyle w:val="ae"/>
        <w:numPr>
          <w:ilvl w:val="0"/>
          <w:numId w:val="7"/>
        </w:numPr>
        <w:jc w:val="both"/>
        <w:rPr>
          <w:rFonts w:cs="Calibri"/>
          <w:sz w:val="22"/>
          <w:szCs w:val="22"/>
          <w:lang w:val="ru-RU"/>
        </w:rPr>
      </w:pPr>
      <w:r>
        <w:rPr>
          <w:rFonts w:cs="Calibri"/>
          <w:b/>
          <w:sz w:val="22"/>
          <w:szCs w:val="22"/>
          <w:lang w:val="ru-RU"/>
        </w:rPr>
        <w:t xml:space="preserve">Безопасность: </w:t>
      </w:r>
      <w:r>
        <w:rPr>
          <w:rFonts w:cs="Calibri"/>
          <w:sz w:val="22"/>
          <w:szCs w:val="22"/>
          <w:lang w:val="ru-RU"/>
        </w:rPr>
        <w:t>система безопасности и предотвращения возгораний</w:t>
      </w:r>
    </w:p>
    <w:p w:rsidR="007C18B7" w:rsidRDefault="007C18B7" w:rsidP="007C18B7">
      <w:pPr>
        <w:pStyle w:val="ae"/>
        <w:numPr>
          <w:ilvl w:val="0"/>
          <w:numId w:val="7"/>
        </w:numPr>
        <w:jc w:val="both"/>
        <w:rPr>
          <w:rFonts w:cs="Calibri"/>
          <w:sz w:val="22"/>
          <w:szCs w:val="22"/>
          <w:lang w:val="ru-RU"/>
        </w:rPr>
      </w:pPr>
      <w:r w:rsidRPr="007C18B7">
        <w:rPr>
          <w:rFonts w:cs="Calibri"/>
          <w:b/>
          <w:sz w:val="22"/>
          <w:szCs w:val="22"/>
          <w:lang w:val="ru-RU"/>
        </w:rPr>
        <w:t>Универсальность</w:t>
      </w:r>
      <w:r>
        <w:rPr>
          <w:rFonts w:cs="Calibri"/>
          <w:sz w:val="22"/>
          <w:szCs w:val="22"/>
          <w:lang w:val="ru-RU"/>
        </w:rPr>
        <w:t xml:space="preserve">: сушка любых </w:t>
      </w:r>
      <w:r w:rsidR="001A67AC">
        <w:rPr>
          <w:rFonts w:cs="Calibri"/>
          <w:sz w:val="22"/>
          <w:szCs w:val="22"/>
          <w:lang w:val="ru-RU"/>
        </w:rPr>
        <w:t xml:space="preserve">сельскохозяйственных </w:t>
      </w:r>
      <w:r>
        <w:rPr>
          <w:rFonts w:cs="Calibri"/>
          <w:sz w:val="22"/>
          <w:szCs w:val="22"/>
          <w:lang w:val="ru-RU"/>
        </w:rPr>
        <w:t>культур</w:t>
      </w:r>
    </w:p>
    <w:p w:rsidR="007C18B7" w:rsidRDefault="007C18B7" w:rsidP="007C18B7">
      <w:pPr>
        <w:pStyle w:val="ae"/>
        <w:numPr>
          <w:ilvl w:val="0"/>
          <w:numId w:val="7"/>
        </w:numPr>
        <w:jc w:val="both"/>
        <w:rPr>
          <w:rFonts w:cs="Calibri"/>
          <w:sz w:val="22"/>
          <w:szCs w:val="22"/>
          <w:lang w:val="ru-RU"/>
        </w:rPr>
      </w:pPr>
      <w:r w:rsidRPr="007C18B7">
        <w:rPr>
          <w:rFonts w:cs="Calibri"/>
          <w:b/>
          <w:sz w:val="22"/>
          <w:szCs w:val="22"/>
          <w:lang w:val="ru-RU"/>
        </w:rPr>
        <w:t>Экологичность</w:t>
      </w:r>
      <w:r>
        <w:rPr>
          <w:rFonts w:cs="Calibri"/>
          <w:sz w:val="22"/>
          <w:szCs w:val="22"/>
          <w:lang w:val="ru-RU"/>
        </w:rPr>
        <w:t>: сушит семенной материал</w:t>
      </w:r>
    </w:p>
    <w:p w:rsidR="007C18B7" w:rsidRPr="007C18B7" w:rsidRDefault="007C18B7" w:rsidP="007C18B7">
      <w:pPr>
        <w:pStyle w:val="ae"/>
        <w:numPr>
          <w:ilvl w:val="0"/>
          <w:numId w:val="7"/>
        </w:numPr>
        <w:jc w:val="both"/>
        <w:rPr>
          <w:rFonts w:cs="Calibri"/>
          <w:sz w:val="22"/>
          <w:szCs w:val="22"/>
          <w:lang w:val="ru-RU"/>
        </w:rPr>
      </w:pPr>
      <w:r w:rsidRPr="007C18B7">
        <w:rPr>
          <w:rFonts w:cs="Calibri"/>
          <w:b/>
          <w:sz w:val="22"/>
          <w:szCs w:val="22"/>
          <w:lang w:val="ru-RU"/>
        </w:rPr>
        <w:t>Эффективность</w:t>
      </w:r>
      <w:r>
        <w:rPr>
          <w:rFonts w:cs="Calibri"/>
          <w:sz w:val="22"/>
          <w:szCs w:val="22"/>
          <w:lang w:val="ru-RU"/>
        </w:rPr>
        <w:t>: снятие любого % влажности за 1 цикл</w:t>
      </w:r>
    </w:p>
    <w:p w:rsidR="001C5BE9" w:rsidRPr="007C18B7" w:rsidRDefault="001C5BE9" w:rsidP="007C7D71">
      <w:pPr>
        <w:pStyle w:val="ab"/>
        <w:rPr>
          <w:rFonts w:ascii="Arial" w:hAnsi="Arial" w:cs="Arial"/>
          <w:b/>
          <w:bCs/>
          <w:sz w:val="28"/>
          <w:szCs w:val="28"/>
        </w:rPr>
      </w:pPr>
    </w:p>
    <w:p w:rsidR="005168E3" w:rsidRPr="002F65C8" w:rsidRDefault="005168E3" w:rsidP="001C5BE9">
      <w:pPr>
        <w:pStyle w:val="ab"/>
        <w:rPr>
          <w:b/>
          <w:sz w:val="28"/>
          <w:szCs w:val="28"/>
        </w:rPr>
      </w:pPr>
    </w:p>
    <w:p w:rsidR="00851E08" w:rsidRDefault="00851E08" w:rsidP="00851E08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>СТАНДАРТНОЕ ОСНАЩЕНИЕ</w:t>
      </w:r>
    </w:p>
    <w:p w:rsidR="00851E08" w:rsidRPr="00670727" w:rsidRDefault="00851E08" w:rsidP="00851E08">
      <w:pPr>
        <w:pStyle w:val="ab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1"/>
        <w:gridCol w:w="3481"/>
        <w:gridCol w:w="3601"/>
      </w:tblGrid>
      <w:tr w:rsidR="00851E08" w:rsidTr="006E780C">
        <w:tc>
          <w:tcPr>
            <w:tcW w:w="3481" w:type="dxa"/>
          </w:tcPr>
          <w:p w:rsidR="00851E08" w:rsidRPr="00FD2389" w:rsidRDefault="00851E08" w:rsidP="006E780C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9810D1" wp14:editId="35C9E0B7">
                  <wp:extent cx="1870233" cy="1466850"/>
                  <wp:effectExtent l="19050" t="19050" r="15717" b="19050"/>
                  <wp:docPr id="22" name="Рисунок 4" descr="S:\ДЕПАРТАМЕНТ СЕЛЬХОЗТЕХНИКИ\Интернет\зерносушилки\Graindryer 2016\Исходники\Immagini russia 2016\Immagini russia 2016\bruciatore обрез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S:\ДЕПАРТАМЕНТ СЕЛЬХОЗТЕХНИКИ\Интернет\зерносушилки\Graindryer 2016\Исходники\Immagini russia 2016\Immagini russia 2016\bruciatore обре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233" cy="14668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1" w:type="dxa"/>
          </w:tcPr>
          <w:p w:rsidR="00851E08" w:rsidRPr="00FD2389" w:rsidRDefault="00851E08" w:rsidP="006E780C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BEAE90" wp14:editId="5A3B9B3C">
                  <wp:extent cx="1428750" cy="1465384"/>
                  <wp:effectExtent l="38100" t="19050" r="19050" b="20516"/>
                  <wp:docPr id="3" name="Рисунок 3" descr="S:\ДЕПАРТАМЕНТ СЕЛЬХОЗТЕХНИКИ\Интернет\зерносушилки\Graindryer 2016\Исходники\Immagini russia 2016\Immagini russia 2016\super 200 обр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S:\ДЕПАРТАМЕНТ СЕЛЬХОЗТЕХНИКИ\Интернет\зерносушилки\Graindryer 2016\Исходники\Immagini russia 2016\Immagini russia 2016\super 200 об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6538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1" w:type="dxa"/>
          </w:tcPr>
          <w:p w:rsidR="00851E08" w:rsidRPr="00FD2389" w:rsidRDefault="00851E08" w:rsidP="006E780C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BF2D3B" wp14:editId="30370182">
                  <wp:extent cx="2087634" cy="1419225"/>
                  <wp:effectExtent l="19050" t="19050" r="26916" b="28575"/>
                  <wp:docPr id="4" name="Рисунок 5" descr="S:\ДЕПАРТАМЕНТ СЕЛЬХОЗТЕХНИКИ\Интернет\зерносушилки\Graindryer 2016\стандартная комплектация\Топочный блок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S:\ДЕПАРТАМЕНТ СЕЛЬХОЗТЕХНИКИ\Интернет\зерносушилки\Graindryer 2016\стандартная комплектация\Топочный бл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634" cy="14192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E08" w:rsidRPr="00464EE7" w:rsidTr="006E780C">
        <w:tc>
          <w:tcPr>
            <w:tcW w:w="3481" w:type="dxa"/>
          </w:tcPr>
          <w:p w:rsidR="00851E08" w:rsidRDefault="00851E08" w:rsidP="006E780C">
            <w:pPr>
              <w:pStyle w:val="ab"/>
              <w:jc w:val="center"/>
              <w:rPr>
                <w:b/>
              </w:rPr>
            </w:pPr>
            <w:r w:rsidRPr="00FD2389">
              <w:rPr>
                <w:b/>
              </w:rPr>
              <w:t xml:space="preserve">Модульная горелка </w:t>
            </w:r>
            <w:r w:rsidRPr="00FD2389">
              <w:rPr>
                <w:b/>
                <w:lang w:val="en-US"/>
              </w:rPr>
              <w:t>Pedrotti</w:t>
            </w:r>
            <w:r>
              <w:rPr>
                <w:b/>
              </w:rPr>
              <w:t xml:space="preserve"> </w:t>
            </w:r>
          </w:p>
          <w:p w:rsidR="00851E08" w:rsidRPr="009F0B6C" w:rsidRDefault="00851E08" w:rsidP="006E780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(дизель/печное топливо)</w:t>
            </w:r>
          </w:p>
        </w:tc>
        <w:tc>
          <w:tcPr>
            <w:tcW w:w="3481" w:type="dxa"/>
          </w:tcPr>
          <w:p w:rsidR="00851E08" w:rsidRPr="00FD2389" w:rsidRDefault="00851E08" w:rsidP="006E780C">
            <w:pPr>
              <w:pStyle w:val="ab"/>
              <w:jc w:val="center"/>
              <w:rPr>
                <w:b/>
              </w:rPr>
            </w:pPr>
            <w:r w:rsidRPr="00FD2389">
              <w:rPr>
                <w:b/>
              </w:rPr>
              <w:t>Двойная гальванизированная рама</w:t>
            </w:r>
          </w:p>
        </w:tc>
        <w:tc>
          <w:tcPr>
            <w:tcW w:w="3601" w:type="dxa"/>
          </w:tcPr>
          <w:p w:rsidR="00851E08" w:rsidRPr="00FD2389" w:rsidRDefault="00851E08" w:rsidP="006E780C">
            <w:pPr>
              <w:pStyle w:val="ab"/>
              <w:jc w:val="center"/>
              <w:rPr>
                <w:b/>
              </w:rPr>
            </w:pPr>
            <w:r w:rsidRPr="00FD2389">
              <w:rPr>
                <w:b/>
              </w:rPr>
              <w:t>Топочный блок из трех видов легированной стали</w:t>
            </w:r>
          </w:p>
        </w:tc>
      </w:tr>
      <w:tr w:rsidR="00851E08" w:rsidRPr="00661E23" w:rsidTr="006E780C">
        <w:tc>
          <w:tcPr>
            <w:tcW w:w="3481" w:type="dxa"/>
          </w:tcPr>
          <w:p w:rsidR="00851E08" w:rsidRPr="00FD2389" w:rsidRDefault="00851E08" w:rsidP="006E780C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41A03B" wp14:editId="75ACE6A0">
                  <wp:extent cx="2011680" cy="1371600"/>
                  <wp:effectExtent l="19050" t="19050" r="26670" b="19050"/>
                  <wp:docPr id="5" name="Рисунок 6" descr="S:\ДЕПАРТАМЕНТ СЕЛЬХОЗТЕХНИКИ\Интернет\зерносушилки\Graindryer 2016\стандартная комплектация\Центральный шнек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S:\ДЕПАРТАМЕНТ СЕЛЬХОЗТЕХНИКИ\Интернет\зерносушилки\Graindryer 2016\стандартная комплектация\Центральный шне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3716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1" w:type="dxa"/>
          </w:tcPr>
          <w:p w:rsidR="00851E08" w:rsidRPr="00FD2389" w:rsidRDefault="00851E08" w:rsidP="006E780C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18773F" wp14:editId="16A36DC0">
                  <wp:extent cx="2020823" cy="1371600"/>
                  <wp:effectExtent l="19050" t="19050" r="17527" b="19050"/>
                  <wp:docPr id="6" name="Рисунок 7" descr="S:\ДЕПАРТАМЕНТ СЕЛЬХОЗТЕХНИКИ\Интернет\зерносушилки\Graindryer 2016\стандартная комплектация\Система смазки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S:\ДЕПАРТАМЕНТ СЕЛЬХОЗТЕХНИКИ\Интернет\зерносушилки\Graindryer 2016\стандартная комплектация\Система смаз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823" cy="13716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1" w:type="dxa"/>
          </w:tcPr>
          <w:p w:rsidR="00851E08" w:rsidRPr="00FD2389" w:rsidRDefault="00851E08" w:rsidP="006E780C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B62BA1" wp14:editId="65B480E6">
                  <wp:extent cx="1800864" cy="1362075"/>
                  <wp:effectExtent l="19050" t="19050" r="27936" b="28575"/>
                  <wp:docPr id="7" name="Рисунок 8" descr="S:\ДЕПАРТАМЕНТ СЕЛЬХОЗТЕХНИКИ\Интернет\зерносушилки\Graindryer 2016\стандартная комплектация\Система безопасности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S:\ДЕПАРТАМЕНТ СЕЛЬХОЗТЕХНИКИ\Интернет\зерносушилки\Graindryer 2016\стандартная комплектация\Система безопасност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864" cy="13620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E08" w:rsidRPr="00E00628" w:rsidTr="006E780C">
        <w:tc>
          <w:tcPr>
            <w:tcW w:w="3481" w:type="dxa"/>
          </w:tcPr>
          <w:p w:rsidR="00851E08" w:rsidRPr="00FD2389" w:rsidRDefault="00851E08" w:rsidP="006E780C">
            <w:pPr>
              <w:pStyle w:val="ab"/>
              <w:jc w:val="center"/>
              <w:rPr>
                <w:b/>
              </w:rPr>
            </w:pPr>
            <w:r w:rsidRPr="00FD2389">
              <w:rPr>
                <w:b/>
              </w:rPr>
              <w:t xml:space="preserve">Центральный шнек из стали </w:t>
            </w:r>
            <w:r w:rsidRPr="00FD2389">
              <w:rPr>
                <w:b/>
                <w:lang w:val="en-US"/>
              </w:rPr>
              <w:t>Hardox</w:t>
            </w:r>
          </w:p>
        </w:tc>
        <w:tc>
          <w:tcPr>
            <w:tcW w:w="3481" w:type="dxa"/>
          </w:tcPr>
          <w:p w:rsidR="00851E08" w:rsidRPr="00FD2389" w:rsidRDefault="00851E08" w:rsidP="006E780C">
            <w:pPr>
              <w:pStyle w:val="ab"/>
              <w:jc w:val="center"/>
              <w:rPr>
                <w:b/>
              </w:rPr>
            </w:pPr>
            <w:r w:rsidRPr="00FD2389">
              <w:rPr>
                <w:b/>
              </w:rPr>
              <w:t>Централизованная система смазки</w:t>
            </w:r>
          </w:p>
        </w:tc>
        <w:tc>
          <w:tcPr>
            <w:tcW w:w="3601" w:type="dxa"/>
          </w:tcPr>
          <w:p w:rsidR="00851E08" w:rsidRPr="00FD2389" w:rsidRDefault="00851E08" w:rsidP="006E780C">
            <w:pPr>
              <w:pStyle w:val="ab"/>
              <w:jc w:val="center"/>
              <w:rPr>
                <w:b/>
              </w:rPr>
            </w:pPr>
            <w:r w:rsidRPr="00FD2389">
              <w:rPr>
                <w:b/>
              </w:rPr>
              <w:t>Система безопасности</w:t>
            </w:r>
          </w:p>
        </w:tc>
      </w:tr>
      <w:tr w:rsidR="00851E08" w:rsidRPr="00E00628" w:rsidTr="006E780C">
        <w:tc>
          <w:tcPr>
            <w:tcW w:w="3481" w:type="dxa"/>
          </w:tcPr>
          <w:p w:rsidR="00851E08" w:rsidRPr="00FD2389" w:rsidRDefault="00851E08" w:rsidP="006E780C">
            <w:pPr>
              <w:pStyle w:val="ab"/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58C1E759" wp14:editId="21D51B79">
                  <wp:extent cx="1238250" cy="1383926"/>
                  <wp:effectExtent l="19050" t="19050" r="19050" b="25774"/>
                  <wp:docPr id="8" name="Рисунок 8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383926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1" w:type="dxa"/>
          </w:tcPr>
          <w:p w:rsidR="00851E08" w:rsidRPr="00FD2389" w:rsidRDefault="00851E08" w:rsidP="006E780C">
            <w:pPr>
              <w:pStyle w:val="ab"/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078BB825" wp14:editId="162405FC">
                  <wp:extent cx="1729163" cy="1390650"/>
                  <wp:effectExtent l="19050" t="19050" r="23437" b="19050"/>
                  <wp:docPr id="9" name="Рисунок 5" descr="S:\ДЕПАРТАМЕНТ СЕЛЬХОЗТЕХНИКИ\Интернет\зерносушилки\Graindryer 2016\стандартная комплектация\Вентилятор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S:\ДЕПАРТАМЕНТ СЕЛЬХОЗТЕХНИКИ\Интернет\зерносушилки\Graindryer 2016\стандартная комплектация\Вентилят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163" cy="13906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1" w:type="dxa"/>
          </w:tcPr>
          <w:p w:rsidR="00851E08" w:rsidRPr="00FD2389" w:rsidRDefault="00851E08" w:rsidP="006E780C">
            <w:pPr>
              <w:pStyle w:val="ab"/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7F066444" wp14:editId="33418F19">
                  <wp:extent cx="819150" cy="1353378"/>
                  <wp:effectExtent l="19050" t="19050" r="19050" b="18222"/>
                  <wp:docPr id="10" name="Рисунок 6" descr="S:\ДЕПАРТАМЕНТ СЕЛЬХОЗТЕХНИКИ\Интернет\зерносушилки\Graindryer 2016\стандартная комплектация\Пульт управления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S:\ДЕПАРТАМЕНТ СЕЛЬХОЗТЕХНИКИ\Интернет\зерносушилки\Graindryer 2016\стандартная комплектация\Пульт управле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35337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E08" w:rsidRPr="001A67AC" w:rsidTr="006E780C">
        <w:tc>
          <w:tcPr>
            <w:tcW w:w="3481" w:type="dxa"/>
          </w:tcPr>
          <w:p w:rsidR="00851E08" w:rsidRPr="00FD2389" w:rsidRDefault="00851E08" w:rsidP="006E780C">
            <w:pPr>
              <w:pStyle w:val="ab"/>
              <w:jc w:val="center"/>
              <w:rPr>
                <w:b/>
              </w:rPr>
            </w:pPr>
            <w:r w:rsidRPr="00FD2389">
              <w:rPr>
                <w:b/>
              </w:rPr>
              <w:t>Принудительный очиститель от пыли и отходов с циклоном</w:t>
            </w:r>
          </w:p>
        </w:tc>
        <w:tc>
          <w:tcPr>
            <w:tcW w:w="3481" w:type="dxa"/>
          </w:tcPr>
          <w:p w:rsidR="00851E08" w:rsidRPr="00FD2389" w:rsidRDefault="00851E08" w:rsidP="006E780C">
            <w:pPr>
              <w:pStyle w:val="ab"/>
              <w:jc w:val="center"/>
              <w:rPr>
                <w:b/>
              </w:rPr>
            </w:pPr>
            <w:r w:rsidRPr="00FD2389">
              <w:rPr>
                <w:b/>
              </w:rPr>
              <w:t>Бесшумный центробежный вентилятор</w:t>
            </w:r>
          </w:p>
        </w:tc>
        <w:tc>
          <w:tcPr>
            <w:tcW w:w="3601" w:type="dxa"/>
          </w:tcPr>
          <w:p w:rsidR="00851E08" w:rsidRPr="00FD2389" w:rsidRDefault="00851E08" w:rsidP="006E780C">
            <w:pPr>
              <w:pStyle w:val="ab"/>
              <w:jc w:val="center"/>
              <w:rPr>
                <w:b/>
              </w:rPr>
            </w:pPr>
            <w:r w:rsidRPr="00FD2389">
              <w:rPr>
                <w:b/>
              </w:rPr>
              <w:t>Интеллектуальная система управления</w:t>
            </w:r>
          </w:p>
        </w:tc>
      </w:tr>
    </w:tbl>
    <w:p w:rsidR="001C5BE9" w:rsidRPr="00A27DC1" w:rsidRDefault="001C5BE9" w:rsidP="001C5BE9">
      <w:pPr>
        <w:pStyle w:val="ab"/>
        <w:jc w:val="both"/>
      </w:pPr>
    </w:p>
    <w:p w:rsidR="001C5BE9" w:rsidRDefault="001C5BE9" w:rsidP="00E00628">
      <w:pPr>
        <w:pStyle w:val="ab"/>
        <w:numPr>
          <w:ilvl w:val="0"/>
          <w:numId w:val="5"/>
        </w:numPr>
        <w:jc w:val="both"/>
      </w:pPr>
      <w:r>
        <w:t>Шнековый загрузочный лоток с приемным бункером увеличенного размера, подающим механизмом и защитой от попадания камней в бункер сушилки.</w:t>
      </w:r>
    </w:p>
    <w:p w:rsidR="001C5BE9" w:rsidRDefault="001C5BE9" w:rsidP="00E00628">
      <w:pPr>
        <w:pStyle w:val="ab"/>
        <w:numPr>
          <w:ilvl w:val="0"/>
          <w:numId w:val="5"/>
        </w:numPr>
        <w:jc w:val="both"/>
      </w:pPr>
      <w:r>
        <w:t>Разгрузочный желоб  для разгрузки зерносушилки в любую удобную сторону.</w:t>
      </w:r>
    </w:p>
    <w:p w:rsidR="001C5BE9" w:rsidRDefault="001C5BE9" w:rsidP="00E00628">
      <w:pPr>
        <w:pStyle w:val="ab"/>
        <w:numPr>
          <w:ilvl w:val="0"/>
          <w:numId w:val="5"/>
        </w:numPr>
        <w:jc w:val="both"/>
      </w:pPr>
      <w:r>
        <w:t>Наружные и внутренние стенки</w:t>
      </w:r>
      <w:r w:rsidR="00310F96">
        <w:t xml:space="preserve"> бункера</w:t>
      </w:r>
      <w:r>
        <w:t>, изготовленные из нержавеющей стали Aisi 430, с перфорацией различного диаметра на выбор (без удорожания).</w:t>
      </w:r>
    </w:p>
    <w:p w:rsidR="001C5BE9" w:rsidRDefault="001C5BE9" w:rsidP="00E00628">
      <w:pPr>
        <w:pStyle w:val="ab"/>
        <w:numPr>
          <w:ilvl w:val="0"/>
          <w:numId w:val="5"/>
        </w:numPr>
        <w:jc w:val="both"/>
      </w:pPr>
      <w:r>
        <w:t xml:space="preserve">Механические части высокой прочности, из стали </w:t>
      </w:r>
      <w:r>
        <w:rPr>
          <w:lang w:val="en-US"/>
        </w:rPr>
        <w:t>Inox</w:t>
      </w:r>
      <w:r>
        <w:t xml:space="preserve"> с гальваническим покрытием.</w:t>
      </w:r>
    </w:p>
    <w:p w:rsidR="001C5BE9" w:rsidRDefault="001C5BE9" w:rsidP="00E00628">
      <w:pPr>
        <w:pStyle w:val="ab"/>
        <w:numPr>
          <w:ilvl w:val="0"/>
          <w:numId w:val="5"/>
        </w:numPr>
        <w:jc w:val="both"/>
      </w:pPr>
      <w:r>
        <w:t>Подшипники и опоры лучших производителей (SKF).</w:t>
      </w:r>
    </w:p>
    <w:p w:rsidR="001C5BE9" w:rsidRDefault="001C5BE9" w:rsidP="00E00628">
      <w:pPr>
        <w:pStyle w:val="ab"/>
        <w:numPr>
          <w:ilvl w:val="0"/>
          <w:numId w:val="5"/>
        </w:numPr>
        <w:jc w:val="both"/>
      </w:pPr>
      <w:r>
        <w:t xml:space="preserve">Бак для горючего из огнеупорного взрывостойкого пластика. </w:t>
      </w:r>
    </w:p>
    <w:p w:rsidR="001C5BE9" w:rsidRPr="00686B1E" w:rsidRDefault="001C5BE9" w:rsidP="00E00628">
      <w:pPr>
        <w:pStyle w:val="ab"/>
        <w:numPr>
          <w:ilvl w:val="0"/>
          <w:numId w:val="5"/>
        </w:numPr>
        <w:jc w:val="both"/>
      </w:pPr>
      <w:r w:rsidRPr="00686B1E">
        <w:t xml:space="preserve">Система подогрева топлива. </w:t>
      </w:r>
    </w:p>
    <w:p w:rsidR="001C5BE9" w:rsidRDefault="001C5BE9" w:rsidP="00E00628">
      <w:pPr>
        <w:pStyle w:val="ab"/>
        <w:numPr>
          <w:ilvl w:val="0"/>
          <w:numId w:val="5"/>
        </w:numPr>
        <w:jc w:val="both"/>
      </w:pPr>
      <w:r>
        <w:t xml:space="preserve">Панель управления </w:t>
      </w:r>
      <w:r>
        <w:rPr>
          <w:lang w:val="en-US"/>
        </w:rPr>
        <w:t>Siemens</w:t>
      </w:r>
      <w:r>
        <w:t xml:space="preserve"> системы </w:t>
      </w:r>
      <w:r>
        <w:rPr>
          <w:lang w:val="en-US"/>
        </w:rPr>
        <w:t>touch</w:t>
      </w:r>
      <w:r w:rsidRPr="00534B65">
        <w:t xml:space="preserve"> </w:t>
      </w:r>
      <w:r>
        <w:rPr>
          <w:lang w:val="en-US"/>
        </w:rPr>
        <w:t>screen</w:t>
      </w:r>
      <w:r w:rsidRPr="00534B65">
        <w:t xml:space="preserve"> </w:t>
      </w:r>
      <w:r>
        <w:t xml:space="preserve">(сенсорная панель) с программным обеспечением на русском языке. </w:t>
      </w:r>
    </w:p>
    <w:p w:rsidR="001C5BE9" w:rsidRPr="00F248CB" w:rsidRDefault="001C5BE9" w:rsidP="00E00628">
      <w:pPr>
        <w:pStyle w:val="ab"/>
        <w:numPr>
          <w:ilvl w:val="0"/>
          <w:numId w:val="5"/>
        </w:numPr>
        <w:jc w:val="both"/>
      </w:pPr>
      <w:r>
        <w:t xml:space="preserve">Независимые электрические моторы для каждой функции (на машинах с электроприводом) класса </w:t>
      </w:r>
      <w:r>
        <w:rPr>
          <w:lang w:val="en-US"/>
        </w:rPr>
        <w:t>IE</w:t>
      </w:r>
      <w:r>
        <w:t xml:space="preserve">3 (класс энергосбережения А+). </w:t>
      </w:r>
    </w:p>
    <w:p w:rsidR="00670727" w:rsidRDefault="00670727" w:rsidP="00670727">
      <w:pPr>
        <w:pStyle w:val="ab"/>
        <w:ind w:left="720"/>
        <w:jc w:val="both"/>
      </w:pPr>
    </w:p>
    <w:p w:rsidR="00851E08" w:rsidRDefault="00851E08" w:rsidP="00851E08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РЕКОМЕНДОВАННЫЕ ОПЦИИ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63"/>
        <w:gridCol w:w="2676"/>
        <w:gridCol w:w="2088"/>
        <w:gridCol w:w="3236"/>
      </w:tblGrid>
      <w:tr w:rsidR="00851E08" w:rsidTr="006E780C">
        <w:tc>
          <w:tcPr>
            <w:tcW w:w="2563" w:type="dxa"/>
          </w:tcPr>
          <w:p w:rsidR="00851E08" w:rsidRPr="0010296F" w:rsidRDefault="00851E08" w:rsidP="006E780C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5D15D5" wp14:editId="161B62C6">
                  <wp:extent cx="1438275" cy="1685621"/>
                  <wp:effectExtent l="19050" t="19050" r="28575" b="9829"/>
                  <wp:docPr id="24" name="Рисунок 10" descr="C:\Documents and Settings\asmaragdov\Рабочий стол\Лардж 240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C:\Documents and Settings\asmaragdov\Рабочий стол\Лардж 2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685621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dxa"/>
          </w:tcPr>
          <w:p w:rsidR="00851E08" w:rsidRPr="0010296F" w:rsidRDefault="00851E08" w:rsidP="006E780C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A909F7" wp14:editId="76F01FDE">
                  <wp:extent cx="1524000" cy="1689253"/>
                  <wp:effectExtent l="19050" t="19050" r="19050" b="25247"/>
                  <wp:docPr id="25" name="Рисунок 11" descr="S:\ДЕПАРТАМЕНТ СЕЛЬХОЗТЕХНИКИ\Интернет\зерносушилки\Graindryer 2016\Дополнительное оборудование\сенсорный экран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S:\ДЕПАРТАМЕНТ СЕЛЬХОЗТЕХНИКИ\Интернет\зерносушилки\Graindryer 2016\Дополнительное оборудование\сенсорный экр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689253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851E08" w:rsidRPr="0010296F" w:rsidRDefault="00851E08" w:rsidP="006E780C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03915D" wp14:editId="24EC9798">
                  <wp:extent cx="1143000" cy="1678214"/>
                  <wp:effectExtent l="19050" t="19050" r="19050" b="17236"/>
                  <wp:docPr id="26" name="Рисунок 26" descr="S:\ДЕПАРТАМЕНТ СЕЛЬХОЗТЕХНИКИ\Интернет\зерносушилки\Graindryer 2016\Дополнительное оборудование\Система смазки обр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S:\ДЕПАРТАМЕНТ СЕЛЬХОЗТЕХНИКИ\Интернет\зерносушилки\Graindryer 2016\Дополнительное оборудование\Система смазки об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7821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851E08" w:rsidRDefault="00851E08" w:rsidP="006E780C">
            <w:pPr>
              <w:pStyle w:val="ab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851E08" w:rsidTr="006E780C">
        <w:tc>
          <w:tcPr>
            <w:tcW w:w="2563" w:type="dxa"/>
          </w:tcPr>
          <w:p w:rsidR="00851E08" w:rsidRPr="0010296F" w:rsidRDefault="00851E08" w:rsidP="006E780C">
            <w:pPr>
              <w:pStyle w:val="ab"/>
              <w:jc w:val="center"/>
              <w:rPr>
                <w:b/>
              </w:rPr>
            </w:pPr>
            <w:r w:rsidRPr="0010296F">
              <w:rPr>
                <w:b/>
              </w:rPr>
              <w:t>Система аспирации</w:t>
            </w:r>
          </w:p>
        </w:tc>
        <w:tc>
          <w:tcPr>
            <w:tcW w:w="2653" w:type="dxa"/>
          </w:tcPr>
          <w:p w:rsidR="00851E08" w:rsidRPr="0010296F" w:rsidRDefault="00851E08" w:rsidP="006E780C">
            <w:pPr>
              <w:pStyle w:val="ab"/>
              <w:jc w:val="center"/>
              <w:rPr>
                <w:b/>
              </w:rPr>
            </w:pPr>
            <w:r w:rsidRPr="0010296F">
              <w:rPr>
                <w:b/>
              </w:rPr>
              <w:t>Сенсорная панель управления</w:t>
            </w:r>
          </w:p>
        </w:tc>
        <w:tc>
          <w:tcPr>
            <w:tcW w:w="2088" w:type="dxa"/>
          </w:tcPr>
          <w:p w:rsidR="00851E08" w:rsidRPr="0010296F" w:rsidRDefault="00851E08" w:rsidP="006E780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Автоматическая  смазка узлов</w:t>
            </w:r>
          </w:p>
        </w:tc>
        <w:tc>
          <w:tcPr>
            <w:tcW w:w="3259" w:type="dxa"/>
          </w:tcPr>
          <w:p w:rsidR="00851E08" w:rsidRPr="00D622B5" w:rsidRDefault="00851E08" w:rsidP="006E780C">
            <w:pPr>
              <w:pStyle w:val="ab"/>
              <w:jc w:val="center"/>
              <w:rPr>
                <w:b/>
                <w:lang w:val="en-US"/>
              </w:rPr>
            </w:pPr>
          </w:p>
        </w:tc>
      </w:tr>
    </w:tbl>
    <w:p w:rsidR="00F8785B" w:rsidRDefault="00F8785B" w:rsidP="004B09A3">
      <w:pPr>
        <w:jc w:val="both"/>
        <w:rPr>
          <w:rFonts w:cs="Calibri"/>
          <w:b/>
          <w:sz w:val="28"/>
          <w:szCs w:val="28"/>
          <w:lang w:val="ru-RU"/>
        </w:rPr>
      </w:pPr>
    </w:p>
    <w:p w:rsidR="00F8785B" w:rsidRDefault="00F8785B" w:rsidP="00F8785B">
      <w:pPr>
        <w:jc w:val="both"/>
        <w:rPr>
          <w:rFonts w:cs="Calibri"/>
          <w:b/>
          <w:sz w:val="28"/>
          <w:szCs w:val="28"/>
          <w:lang w:val="ru-RU"/>
        </w:rPr>
      </w:pPr>
      <w:r w:rsidRPr="004B09A3">
        <w:rPr>
          <w:rFonts w:cs="Calibri"/>
          <w:b/>
          <w:sz w:val="28"/>
          <w:szCs w:val="28"/>
          <w:lang w:val="ru-RU"/>
        </w:rPr>
        <w:t>ДОПОЛНИТЕЛЬНЫЕ</w:t>
      </w:r>
      <w:r>
        <w:rPr>
          <w:rFonts w:cs="Calibri"/>
          <w:b/>
          <w:sz w:val="28"/>
          <w:szCs w:val="28"/>
          <w:lang w:val="ru-RU"/>
        </w:rPr>
        <w:t xml:space="preserve"> ОПЦИИ</w:t>
      </w:r>
    </w:p>
    <w:p w:rsidR="00F8785B" w:rsidRPr="002A4BDC" w:rsidRDefault="00F8785B" w:rsidP="00F8785B">
      <w:pPr>
        <w:jc w:val="both"/>
        <w:rPr>
          <w:rFonts w:cs="Calibri"/>
          <w:sz w:val="18"/>
          <w:szCs w:val="18"/>
          <w:lang w:val="ru-RU"/>
        </w:rPr>
      </w:pPr>
      <w:r w:rsidRPr="002A4BDC">
        <w:rPr>
          <w:rFonts w:cs="Calibri"/>
          <w:sz w:val="18"/>
          <w:szCs w:val="18"/>
          <w:lang w:val="ru-RU"/>
        </w:rPr>
        <w:t>(стоимость при заказе с полнокомплектной машиной)</w:t>
      </w:r>
    </w:p>
    <w:tbl>
      <w:tblPr>
        <w:tblpPr w:leftFromText="180" w:rightFromText="180" w:vertAnchor="text" w:tblpX="290" w:tblpY="1"/>
        <w:tblOverlap w:val="never"/>
        <w:tblW w:w="45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2"/>
        <w:gridCol w:w="1739"/>
      </w:tblGrid>
      <w:tr w:rsidR="00F8785B" w:rsidRPr="00995A79" w:rsidTr="00E55F4F">
        <w:tc>
          <w:tcPr>
            <w:tcW w:w="4101" w:type="pct"/>
          </w:tcPr>
          <w:p w:rsidR="00F8785B" w:rsidRPr="00995A79" w:rsidRDefault="00F8785B" w:rsidP="00E55F4F">
            <w:pPr>
              <w:jc w:val="both"/>
              <w:rPr>
                <w:rFonts w:cs="Calibri"/>
                <w:bCs/>
                <w:sz w:val="22"/>
                <w:szCs w:val="22"/>
                <w:lang w:val="ru-RU"/>
              </w:rPr>
            </w:pPr>
            <w:r w:rsidRPr="00995A79">
              <w:rPr>
                <w:rFonts w:cs="Calibri"/>
                <w:bCs/>
                <w:sz w:val="22"/>
                <w:szCs w:val="22"/>
                <w:lang w:val="ru-RU"/>
              </w:rPr>
              <w:t>Теплообменник,  удорожание</w:t>
            </w:r>
          </w:p>
        </w:tc>
        <w:tc>
          <w:tcPr>
            <w:tcW w:w="899" w:type="pct"/>
          </w:tcPr>
          <w:p w:rsidR="00F8785B" w:rsidRPr="00995A79" w:rsidRDefault="00F8785B" w:rsidP="00E55F4F">
            <w:pPr>
              <w:jc w:val="both"/>
              <w:rPr>
                <w:rFonts w:cs="Calibri"/>
                <w:sz w:val="22"/>
                <w:szCs w:val="22"/>
              </w:rPr>
            </w:pPr>
            <w:r w:rsidRPr="00995A79">
              <w:rPr>
                <w:rFonts w:cs="Calibri"/>
                <w:sz w:val="22"/>
                <w:szCs w:val="22"/>
                <w:lang w:val="ru-RU"/>
              </w:rPr>
              <w:t>10 072</w:t>
            </w:r>
            <w:r w:rsidRPr="00995A79">
              <w:rPr>
                <w:rFonts w:cs="Calibri"/>
                <w:sz w:val="22"/>
                <w:szCs w:val="22"/>
              </w:rPr>
              <w:t xml:space="preserve"> </w:t>
            </w:r>
            <w:r w:rsidRPr="00995A79">
              <w:rPr>
                <w:rFonts w:cs="Calibri"/>
                <w:sz w:val="22"/>
                <w:szCs w:val="22"/>
                <w:lang w:val="ru-RU"/>
              </w:rPr>
              <w:t>€</w:t>
            </w:r>
          </w:p>
        </w:tc>
      </w:tr>
      <w:tr w:rsidR="00F8785B" w:rsidRPr="00995A79" w:rsidTr="00E55F4F">
        <w:tc>
          <w:tcPr>
            <w:tcW w:w="4101" w:type="pct"/>
          </w:tcPr>
          <w:p w:rsidR="00F8785B" w:rsidRPr="00995A79" w:rsidRDefault="00F8785B" w:rsidP="00E55F4F">
            <w:pPr>
              <w:jc w:val="both"/>
              <w:rPr>
                <w:rFonts w:cs="Calibri"/>
                <w:bCs/>
                <w:sz w:val="22"/>
                <w:szCs w:val="22"/>
                <w:lang w:val="ru-RU"/>
              </w:rPr>
            </w:pPr>
            <w:r w:rsidRPr="00995A79">
              <w:rPr>
                <w:rFonts w:cs="Calibri"/>
                <w:bCs/>
                <w:sz w:val="22"/>
                <w:szCs w:val="22"/>
                <w:lang w:val="ru-RU"/>
              </w:rPr>
              <w:t>Система рекуперации тепла</w:t>
            </w:r>
          </w:p>
        </w:tc>
        <w:tc>
          <w:tcPr>
            <w:tcW w:w="899" w:type="pct"/>
          </w:tcPr>
          <w:p w:rsidR="00F8785B" w:rsidRPr="00995A79" w:rsidRDefault="00F8785B" w:rsidP="00E55F4F">
            <w:pPr>
              <w:jc w:val="both"/>
              <w:rPr>
                <w:rFonts w:cs="Calibri"/>
                <w:sz w:val="22"/>
                <w:szCs w:val="22"/>
                <w:lang w:val="ru-RU"/>
              </w:rPr>
            </w:pPr>
            <w:r w:rsidRPr="00995A79">
              <w:rPr>
                <w:rFonts w:cs="Calibri"/>
                <w:sz w:val="22"/>
                <w:szCs w:val="22"/>
                <w:lang w:val="ru-RU"/>
              </w:rPr>
              <w:t>2 187 €</w:t>
            </w:r>
          </w:p>
        </w:tc>
      </w:tr>
      <w:tr w:rsidR="00F8785B" w:rsidRPr="00995A79" w:rsidTr="00E55F4F">
        <w:tc>
          <w:tcPr>
            <w:tcW w:w="4101" w:type="pct"/>
          </w:tcPr>
          <w:p w:rsidR="00F8785B" w:rsidRPr="00995A79" w:rsidRDefault="00F8785B" w:rsidP="00E55F4F">
            <w:pPr>
              <w:jc w:val="both"/>
              <w:rPr>
                <w:rFonts w:cs="Calibri"/>
                <w:bCs/>
                <w:sz w:val="22"/>
                <w:szCs w:val="22"/>
                <w:lang w:val="ru-RU"/>
              </w:rPr>
            </w:pPr>
            <w:r w:rsidRPr="00995A79">
              <w:rPr>
                <w:rFonts w:cs="Calibri"/>
                <w:bCs/>
                <w:sz w:val="22"/>
                <w:szCs w:val="22"/>
                <w:lang w:val="ru-RU"/>
              </w:rPr>
              <w:t>Удорожание при установке газовой горелки вместо дизельной</w:t>
            </w:r>
          </w:p>
        </w:tc>
        <w:tc>
          <w:tcPr>
            <w:tcW w:w="899" w:type="pct"/>
          </w:tcPr>
          <w:p w:rsidR="00F8785B" w:rsidRPr="00995A79" w:rsidRDefault="00F8785B" w:rsidP="00E55F4F">
            <w:pPr>
              <w:jc w:val="both"/>
              <w:rPr>
                <w:rFonts w:cs="Calibri"/>
                <w:sz w:val="22"/>
                <w:szCs w:val="22"/>
                <w:lang w:val="ru-RU"/>
              </w:rPr>
            </w:pPr>
            <w:r w:rsidRPr="00995A79">
              <w:rPr>
                <w:rFonts w:cs="Calibri"/>
                <w:sz w:val="22"/>
                <w:szCs w:val="22"/>
                <w:lang w:val="ru-RU"/>
              </w:rPr>
              <w:t>6 587 €</w:t>
            </w:r>
          </w:p>
        </w:tc>
      </w:tr>
      <w:tr w:rsidR="00F8785B" w:rsidRPr="00995A79" w:rsidTr="00E55F4F">
        <w:tc>
          <w:tcPr>
            <w:tcW w:w="4101" w:type="pct"/>
          </w:tcPr>
          <w:p w:rsidR="00F8785B" w:rsidRPr="00995A79" w:rsidRDefault="00F8785B" w:rsidP="00E55F4F">
            <w:pPr>
              <w:jc w:val="both"/>
              <w:rPr>
                <w:rFonts w:cs="Calibri"/>
                <w:b/>
                <w:sz w:val="22"/>
                <w:szCs w:val="22"/>
                <w:lang w:val="ru-RU"/>
              </w:rPr>
            </w:pPr>
            <w:r w:rsidRPr="00995A79">
              <w:rPr>
                <w:rFonts w:cs="Calibri"/>
                <w:b/>
                <w:sz w:val="22"/>
                <w:szCs w:val="22"/>
                <w:lang w:val="ru-RU"/>
              </w:rPr>
              <w:t>Система аспирации</w:t>
            </w:r>
          </w:p>
        </w:tc>
        <w:tc>
          <w:tcPr>
            <w:tcW w:w="899" w:type="pct"/>
          </w:tcPr>
          <w:p w:rsidR="00F8785B" w:rsidRPr="00995A79" w:rsidRDefault="00F8785B" w:rsidP="00E55F4F">
            <w:pPr>
              <w:jc w:val="both"/>
              <w:rPr>
                <w:rFonts w:cs="Calibri"/>
                <w:b/>
                <w:sz w:val="22"/>
                <w:szCs w:val="22"/>
                <w:lang w:val="ru-RU"/>
              </w:rPr>
            </w:pPr>
            <w:r>
              <w:rPr>
                <w:rFonts w:cs="Calibri"/>
                <w:b/>
                <w:sz w:val="22"/>
                <w:szCs w:val="22"/>
                <w:lang w:val="ru-RU"/>
              </w:rPr>
              <w:t>5 100</w:t>
            </w:r>
            <w:r w:rsidRPr="00995A79">
              <w:rPr>
                <w:rFonts w:cs="Calibri"/>
                <w:b/>
                <w:sz w:val="22"/>
                <w:szCs w:val="22"/>
                <w:lang w:val="ru-RU"/>
              </w:rPr>
              <w:t xml:space="preserve"> €</w:t>
            </w:r>
          </w:p>
        </w:tc>
      </w:tr>
      <w:tr w:rsidR="00F8785B" w:rsidRPr="00995A79" w:rsidTr="00E55F4F">
        <w:trPr>
          <w:trHeight w:val="70"/>
        </w:trPr>
        <w:tc>
          <w:tcPr>
            <w:tcW w:w="4101" w:type="pct"/>
          </w:tcPr>
          <w:p w:rsidR="00F8785B" w:rsidRPr="00995A79" w:rsidRDefault="00F8785B" w:rsidP="00E55F4F">
            <w:pPr>
              <w:jc w:val="both"/>
              <w:rPr>
                <w:rFonts w:cs="Calibri"/>
                <w:b/>
                <w:sz w:val="22"/>
                <w:szCs w:val="22"/>
                <w:lang w:val="ru-RU"/>
              </w:rPr>
            </w:pPr>
            <w:r w:rsidRPr="00995A79">
              <w:rPr>
                <w:rFonts w:cs="Calibri"/>
                <w:b/>
                <w:sz w:val="22"/>
                <w:szCs w:val="22"/>
                <w:lang w:val="ru-RU"/>
              </w:rPr>
              <w:t>Автоматическая смазка узлов</w:t>
            </w:r>
          </w:p>
        </w:tc>
        <w:tc>
          <w:tcPr>
            <w:tcW w:w="899" w:type="pct"/>
          </w:tcPr>
          <w:p w:rsidR="00F8785B" w:rsidRPr="00995A79" w:rsidRDefault="00F8785B" w:rsidP="00E55F4F">
            <w:pPr>
              <w:jc w:val="both"/>
              <w:rPr>
                <w:rFonts w:cs="Calibri"/>
                <w:b/>
                <w:sz w:val="22"/>
                <w:szCs w:val="22"/>
                <w:lang w:val="ru-RU"/>
              </w:rPr>
            </w:pPr>
            <w:r>
              <w:rPr>
                <w:rFonts w:cs="Calibri"/>
                <w:b/>
                <w:sz w:val="22"/>
                <w:szCs w:val="22"/>
                <w:lang w:val="ru-RU"/>
              </w:rPr>
              <w:t>3 651</w:t>
            </w:r>
            <w:r w:rsidRPr="00995A79">
              <w:rPr>
                <w:rFonts w:cs="Calibri"/>
                <w:b/>
                <w:sz w:val="22"/>
                <w:szCs w:val="22"/>
                <w:lang w:val="ru-RU"/>
              </w:rPr>
              <w:t xml:space="preserve"> €</w:t>
            </w:r>
          </w:p>
        </w:tc>
      </w:tr>
      <w:tr w:rsidR="00F8785B" w:rsidRPr="00995A79" w:rsidTr="00E55F4F">
        <w:tc>
          <w:tcPr>
            <w:tcW w:w="4101" w:type="pct"/>
          </w:tcPr>
          <w:p w:rsidR="00F8785B" w:rsidRPr="00995A79" w:rsidRDefault="00F8785B" w:rsidP="00E55F4F">
            <w:pPr>
              <w:jc w:val="both"/>
              <w:rPr>
                <w:rFonts w:cs="Calibri"/>
                <w:b/>
                <w:sz w:val="22"/>
                <w:szCs w:val="22"/>
                <w:lang w:val="ru-RU"/>
              </w:rPr>
            </w:pPr>
            <w:r w:rsidRPr="00995A79">
              <w:rPr>
                <w:rFonts w:cs="Calibri"/>
                <w:b/>
                <w:sz w:val="22"/>
                <w:szCs w:val="22"/>
                <w:lang w:val="ru-RU"/>
              </w:rPr>
              <w:t>Сенсорная панель управления</w:t>
            </w:r>
          </w:p>
        </w:tc>
        <w:tc>
          <w:tcPr>
            <w:tcW w:w="899" w:type="pct"/>
          </w:tcPr>
          <w:p w:rsidR="00F8785B" w:rsidRPr="00995A79" w:rsidRDefault="00F8785B" w:rsidP="00E55F4F">
            <w:pPr>
              <w:jc w:val="both"/>
              <w:rPr>
                <w:rFonts w:cs="Calibri"/>
                <w:b/>
                <w:sz w:val="22"/>
                <w:szCs w:val="22"/>
                <w:lang w:val="ru-RU"/>
              </w:rPr>
            </w:pPr>
            <w:r w:rsidRPr="00995A79">
              <w:rPr>
                <w:rFonts w:cs="Calibri"/>
                <w:b/>
                <w:sz w:val="22"/>
                <w:szCs w:val="22"/>
                <w:lang w:val="ru-RU"/>
              </w:rPr>
              <w:t>1 632 €</w:t>
            </w:r>
          </w:p>
        </w:tc>
      </w:tr>
      <w:tr w:rsidR="00F8785B" w:rsidRPr="00995A79" w:rsidTr="00E55F4F">
        <w:tc>
          <w:tcPr>
            <w:tcW w:w="4101" w:type="pct"/>
          </w:tcPr>
          <w:p w:rsidR="00F8785B" w:rsidRPr="00995A79" w:rsidRDefault="00F8785B" w:rsidP="00E55F4F">
            <w:pPr>
              <w:jc w:val="both"/>
              <w:rPr>
                <w:rFonts w:cs="Calibri"/>
                <w:sz w:val="22"/>
                <w:szCs w:val="22"/>
                <w:lang w:val="ru-RU"/>
              </w:rPr>
            </w:pPr>
            <w:r w:rsidRPr="00995A79">
              <w:rPr>
                <w:rFonts w:cs="Calibri"/>
                <w:sz w:val="22"/>
                <w:szCs w:val="22"/>
                <w:lang w:val="ru-RU"/>
              </w:rPr>
              <w:t>Влагомер</w:t>
            </w:r>
          </w:p>
        </w:tc>
        <w:tc>
          <w:tcPr>
            <w:tcW w:w="899" w:type="pct"/>
          </w:tcPr>
          <w:p w:rsidR="00F8785B" w:rsidRPr="00995A79" w:rsidRDefault="00F8785B" w:rsidP="00E55F4F">
            <w:pPr>
              <w:jc w:val="both"/>
              <w:rPr>
                <w:rFonts w:cs="Calibri"/>
                <w:sz w:val="22"/>
                <w:szCs w:val="22"/>
                <w:lang w:val="ru-RU"/>
              </w:rPr>
            </w:pPr>
            <w:r w:rsidRPr="00995A79">
              <w:rPr>
                <w:rFonts w:cs="Calibri"/>
                <w:sz w:val="22"/>
                <w:szCs w:val="22"/>
                <w:lang w:val="ru-RU"/>
              </w:rPr>
              <w:t>2 755 €</w:t>
            </w:r>
          </w:p>
        </w:tc>
      </w:tr>
      <w:tr w:rsidR="00F8785B" w:rsidRPr="00995A79" w:rsidTr="00E55F4F">
        <w:tc>
          <w:tcPr>
            <w:tcW w:w="4101" w:type="pct"/>
          </w:tcPr>
          <w:p w:rsidR="00F8785B" w:rsidRPr="00995A79" w:rsidRDefault="00F8785B" w:rsidP="00E55F4F">
            <w:pPr>
              <w:jc w:val="both"/>
              <w:rPr>
                <w:rFonts w:cs="Calibri"/>
                <w:sz w:val="22"/>
                <w:szCs w:val="22"/>
                <w:lang w:val="ru-RU"/>
              </w:rPr>
            </w:pPr>
            <w:r w:rsidRPr="00995A79">
              <w:rPr>
                <w:rFonts w:cs="Calibri"/>
                <w:sz w:val="22"/>
                <w:szCs w:val="22"/>
                <w:lang w:val="ru-RU"/>
              </w:rPr>
              <w:t>Крыша ПВХ для защиты от дождя</w:t>
            </w:r>
          </w:p>
        </w:tc>
        <w:tc>
          <w:tcPr>
            <w:tcW w:w="899" w:type="pct"/>
          </w:tcPr>
          <w:p w:rsidR="00F8785B" w:rsidRPr="00995A79" w:rsidRDefault="00F8785B" w:rsidP="00E55F4F">
            <w:pPr>
              <w:jc w:val="both"/>
              <w:rPr>
                <w:rFonts w:cs="Calibri"/>
                <w:sz w:val="22"/>
                <w:szCs w:val="22"/>
              </w:rPr>
            </w:pPr>
            <w:r w:rsidRPr="00995A79">
              <w:rPr>
                <w:rFonts w:cs="Calibri"/>
                <w:sz w:val="22"/>
                <w:szCs w:val="22"/>
                <w:lang w:val="ru-RU"/>
              </w:rPr>
              <w:t>1 169 €</w:t>
            </w:r>
          </w:p>
        </w:tc>
      </w:tr>
    </w:tbl>
    <w:p w:rsidR="00F8785B" w:rsidRDefault="00F8785B" w:rsidP="004B09A3">
      <w:pPr>
        <w:jc w:val="both"/>
        <w:rPr>
          <w:rFonts w:cs="Calibri"/>
          <w:b/>
          <w:sz w:val="28"/>
          <w:szCs w:val="28"/>
          <w:lang w:val="ru-RU"/>
        </w:rPr>
      </w:pPr>
    </w:p>
    <w:p w:rsidR="002A4BDC" w:rsidRDefault="002A4BDC" w:rsidP="002A4BDC">
      <w:pPr>
        <w:jc w:val="both"/>
        <w:rPr>
          <w:rFonts w:cs="Calibri"/>
          <w:b/>
          <w:sz w:val="28"/>
          <w:szCs w:val="28"/>
          <w:lang w:val="ru-RU"/>
        </w:rPr>
      </w:pPr>
      <w:r>
        <w:rPr>
          <w:rFonts w:cs="Calibri"/>
          <w:b/>
          <w:sz w:val="28"/>
          <w:szCs w:val="28"/>
          <w:lang w:val="ru-RU"/>
        </w:rPr>
        <w:t>КОММЕРЧЕСКИЙ БЛОК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A4BDC" w:rsidRPr="00464EE7" w:rsidTr="0091601D">
        <w:tc>
          <w:tcPr>
            <w:tcW w:w="9356" w:type="dxa"/>
          </w:tcPr>
          <w:p w:rsidR="00EA6E2E" w:rsidRPr="0091601D" w:rsidRDefault="00EA6E2E" w:rsidP="0091601D">
            <w:pPr>
              <w:pStyle w:val="ae"/>
              <w:numPr>
                <w:ilvl w:val="0"/>
                <w:numId w:val="6"/>
              </w:numPr>
              <w:jc w:val="both"/>
              <w:rPr>
                <w:rFonts w:cs="Calibri"/>
                <w:b/>
                <w:bCs/>
                <w:sz w:val="22"/>
                <w:szCs w:val="22"/>
                <w:lang w:val="ru-RU"/>
              </w:rPr>
            </w:pPr>
            <w:r w:rsidRPr="0091601D">
              <w:rPr>
                <w:rFonts w:cs="Calibri"/>
                <w:b/>
                <w:bCs/>
                <w:sz w:val="22"/>
                <w:szCs w:val="22"/>
                <w:lang w:val="ru-RU"/>
              </w:rPr>
              <w:t>Стоимость указана  с учетом монтажа, ввода в эксплуатацию и обучения персонала</w:t>
            </w:r>
          </w:p>
          <w:p w:rsidR="00EA6E2E" w:rsidRPr="0091601D" w:rsidRDefault="00EA6E2E" w:rsidP="0091601D">
            <w:pPr>
              <w:pStyle w:val="ae"/>
              <w:numPr>
                <w:ilvl w:val="0"/>
                <w:numId w:val="6"/>
              </w:numPr>
              <w:jc w:val="both"/>
              <w:rPr>
                <w:rFonts w:cs="Calibri"/>
                <w:b/>
                <w:bCs/>
                <w:sz w:val="22"/>
                <w:szCs w:val="22"/>
                <w:lang w:val="ru-RU"/>
              </w:rPr>
            </w:pPr>
            <w:r w:rsidRPr="0091601D">
              <w:rPr>
                <w:rFonts w:cs="Calibri"/>
                <w:b/>
                <w:bCs/>
                <w:sz w:val="22"/>
                <w:szCs w:val="22"/>
                <w:lang w:val="ru-RU"/>
              </w:rPr>
              <w:t>Условия оплаты: предоплата 10%, оплата 90% при готовности машины к отгрузке</w:t>
            </w:r>
          </w:p>
          <w:p w:rsidR="00EA6E2E" w:rsidRPr="0091601D" w:rsidRDefault="00EA6E2E" w:rsidP="0091601D">
            <w:pPr>
              <w:pStyle w:val="ae"/>
              <w:numPr>
                <w:ilvl w:val="0"/>
                <w:numId w:val="6"/>
              </w:numPr>
              <w:jc w:val="both"/>
              <w:rPr>
                <w:rFonts w:cs="Calibri"/>
                <w:b/>
                <w:bCs/>
                <w:sz w:val="22"/>
                <w:szCs w:val="22"/>
                <w:lang w:val="ru-RU"/>
              </w:rPr>
            </w:pPr>
            <w:r w:rsidRPr="0091601D">
              <w:rPr>
                <w:rFonts w:cs="Calibri"/>
                <w:b/>
                <w:bCs/>
                <w:sz w:val="22"/>
                <w:szCs w:val="22"/>
                <w:lang w:val="ru-RU"/>
              </w:rPr>
              <w:t>Отгрузка моделей по наличию при условии предоплаты 100%</w:t>
            </w:r>
          </w:p>
          <w:p w:rsidR="00EA6E2E" w:rsidRPr="0091601D" w:rsidRDefault="00EA6E2E" w:rsidP="0091601D">
            <w:pPr>
              <w:pStyle w:val="ae"/>
              <w:numPr>
                <w:ilvl w:val="0"/>
                <w:numId w:val="6"/>
              </w:numPr>
              <w:jc w:val="both"/>
              <w:rPr>
                <w:rFonts w:cs="Calibri"/>
                <w:b/>
                <w:bCs/>
                <w:sz w:val="22"/>
                <w:szCs w:val="22"/>
                <w:lang w:val="ru-RU"/>
              </w:rPr>
            </w:pPr>
            <w:r w:rsidRPr="0091601D">
              <w:rPr>
                <w:rFonts w:cs="Calibri"/>
                <w:b/>
                <w:bCs/>
                <w:sz w:val="22"/>
                <w:szCs w:val="22"/>
                <w:lang w:val="ru-RU"/>
              </w:rPr>
              <w:t>Срок поставки: 30 рабочих дней с момента внесения предоплаты</w:t>
            </w:r>
            <w:r w:rsidR="001E5E62" w:rsidRPr="0091601D">
              <w:rPr>
                <w:rFonts w:cs="Calibri"/>
                <w:b/>
                <w:bCs/>
                <w:sz w:val="22"/>
                <w:szCs w:val="22"/>
                <w:lang w:val="ru-RU"/>
              </w:rPr>
              <w:t>; досрочная поставка при наличии возможности</w:t>
            </w:r>
            <w:r w:rsidRPr="0091601D">
              <w:rPr>
                <w:rFonts w:cs="Calibri"/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2A4BDC" w:rsidRPr="0091601D" w:rsidRDefault="00EA6E2E" w:rsidP="00464EE7">
            <w:pPr>
              <w:pStyle w:val="ae"/>
              <w:numPr>
                <w:ilvl w:val="0"/>
                <w:numId w:val="6"/>
              </w:numPr>
              <w:jc w:val="both"/>
              <w:rPr>
                <w:rFonts w:cs="Calibri"/>
                <w:b/>
                <w:bCs/>
                <w:sz w:val="22"/>
                <w:szCs w:val="22"/>
                <w:lang w:val="ru-RU"/>
              </w:rPr>
            </w:pPr>
            <w:r w:rsidRPr="0091601D">
              <w:rPr>
                <w:rFonts w:cs="Calibri"/>
                <w:b/>
                <w:bCs/>
                <w:sz w:val="22"/>
                <w:szCs w:val="22"/>
                <w:lang w:val="ru-RU"/>
              </w:rPr>
              <w:t xml:space="preserve">Поставка осуществляется со склада г. </w:t>
            </w:r>
            <w:r w:rsidR="00464EE7">
              <w:rPr>
                <w:rFonts w:cs="Calibri"/>
                <w:b/>
                <w:bCs/>
                <w:sz w:val="22"/>
                <w:szCs w:val="22"/>
                <w:lang w:val="ru-RU"/>
              </w:rPr>
              <w:t xml:space="preserve">Ярославль </w:t>
            </w:r>
            <w:bookmarkStart w:id="0" w:name="_GoBack"/>
            <w:bookmarkEnd w:id="0"/>
          </w:p>
        </w:tc>
      </w:tr>
    </w:tbl>
    <w:p w:rsidR="002A4BDC" w:rsidRDefault="002A4BDC" w:rsidP="00E00628">
      <w:pPr>
        <w:pStyle w:val="ab"/>
        <w:rPr>
          <w:rFonts w:cs="Arial"/>
          <w:color w:val="000000"/>
        </w:rPr>
      </w:pPr>
    </w:p>
    <w:p w:rsidR="00180DBF" w:rsidRDefault="00180DBF" w:rsidP="00180DBF">
      <w:pPr>
        <w:jc w:val="both"/>
        <w:rPr>
          <w:rFonts w:cs="Calibri"/>
          <w:b/>
          <w:sz w:val="28"/>
          <w:szCs w:val="28"/>
          <w:lang w:val="ru-RU"/>
        </w:rPr>
      </w:pPr>
      <w:r>
        <w:rPr>
          <w:rFonts w:cs="Calibri"/>
          <w:b/>
          <w:sz w:val="28"/>
          <w:szCs w:val="28"/>
          <w:lang w:val="ru-RU"/>
        </w:rPr>
        <w:t>ГАРАНТИЯ И СЕРВИС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756"/>
        <w:gridCol w:w="1229"/>
        <w:gridCol w:w="1984"/>
        <w:gridCol w:w="898"/>
        <w:gridCol w:w="816"/>
        <w:gridCol w:w="412"/>
        <w:gridCol w:w="2127"/>
        <w:gridCol w:w="1572"/>
        <w:gridCol w:w="519"/>
      </w:tblGrid>
      <w:tr w:rsidR="00180DBF" w:rsidRPr="00464EE7" w:rsidTr="00836A45">
        <w:trPr>
          <w:gridAfter w:val="1"/>
          <w:wAfter w:w="519" w:type="dxa"/>
        </w:trPr>
        <w:tc>
          <w:tcPr>
            <w:tcW w:w="9794" w:type="dxa"/>
            <w:gridSpan w:val="8"/>
            <w:hideMark/>
          </w:tcPr>
          <w:p w:rsidR="00180DBF" w:rsidRPr="0091601D" w:rsidRDefault="00180DBF" w:rsidP="0091601D">
            <w:pPr>
              <w:pStyle w:val="ab"/>
              <w:jc w:val="center"/>
              <w:rPr>
                <w:rFonts w:cs="Arial"/>
                <w:b/>
                <w:color w:val="000000"/>
              </w:rPr>
            </w:pPr>
            <w:r w:rsidRPr="0091601D">
              <w:rPr>
                <w:rFonts w:cs="Arial"/>
                <w:b/>
                <w:color w:val="000000"/>
              </w:rPr>
              <w:t>Гарантия на все модели 5 лет</w:t>
            </w:r>
          </w:p>
        </w:tc>
      </w:tr>
      <w:tr w:rsidR="00180DBF" w:rsidRPr="00464EE7" w:rsidTr="00836A45">
        <w:trPr>
          <w:gridAfter w:val="1"/>
          <w:wAfter w:w="519" w:type="dxa"/>
        </w:trPr>
        <w:tc>
          <w:tcPr>
            <w:tcW w:w="756" w:type="dxa"/>
            <w:hideMark/>
          </w:tcPr>
          <w:p w:rsidR="00180DBF" w:rsidRPr="0091601D" w:rsidRDefault="002C0E89">
            <w:pPr>
              <w:pStyle w:val="ab"/>
              <w:rPr>
                <w:rFonts w:cs="Arial"/>
                <w:color w:val="000000"/>
              </w:rPr>
            </w:pPr>
            <w:r>
              <w:rPr>
                <w:rFonts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323850" cy="323850"/>
                  <wp:effectExtent l="19050" t="0" r="0" b="0"/>
                  <wp:docPr id="14" name="Рисунок 3" descr="settings-symbol-of-a-cross-of-to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settings-symbol-of-a-cross-of-too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3"/>
            <w:hideMark/>
          </w:tcPr>
          <w:p w:rsidR="00180DBF" w:rsidRPr="0091601D" w:rsidRDefault="00180DBF">
            <w:pPr>
              <w:pStyle w:val="ab"/>
              <w:rPr>
                <w:rFonts w:cs="Arial"/>
                <w:color w:val="000000"/>
              </w:rPr>
            </w:pPr>
            <w:r w:rsidRPr="0091601D">
              <w:rPr>
                <w:rFonts w:cs="Arial"/>
                <w:color w:val="000000"/>
              </w:rPr>
              <w:t>Более 250 машин находится на обслуживании</w:t>
            </w:r>
          </w:p>
        </w:tc>
        <w:tc>
          <w:tcPr>
            <w:tcW w:w="816" w:type="dxa"/>
            <w:hideMark/>
          </w:tcPr>
          <w:p w:rsidR="00180DBF" w:rsidRPr="0091601D" w:rsidRDefault="002C0E89">
            <w:pPr>
              <w:pStyle w:val="ab"/>
              <w:rPr>
                <w:rFonts w:cs="Arial"/>
                <w:color w:val="000000"/>
              </w:rPr>
            </w:pPr>
            <w:r>
              <w:rPr>
                <w:rFonts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371475" cy="371475"/>
                  <wp:effectExtent l="0" t="0" r="0" b="0"/>
                  <wp:docPr id="15" name="Рисунок 2" descr="hand-holding-up-a-wren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and-holding-up-a-wren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3"/>
            <w:hideMark/>
          </w:tcPr>
          <w:p w:rsidR="00180DBF" w:rsidRPr="0091601D" w:rsidRDefault="00180DBF">
            <w:pPr>
              <w:pStyle w:val="ab"/>
              <w:rPr>
                <w:rFonts w:cs="Arial"/>
                <w:color w:val="000000"/>
              </w:rPr>
            </w:pPr>
            <w:r w:rsidRPr="0091601D">
              <w:rPr>
                <w:rFonts w:cs="Arial"/>
                <w:color w:val="000000"/>
              </w:rPr>
              <w:t>12 сервисных центров в России и Казахстане</w:t>
            </w:r>
          </w:p>
        </w:tc>
      </w:tr>
      <w:tr w:rsidR="00180DBF" w:rsidRPr="00464EE7" w:rsidTr="00836A45">
        <w:trPr>
          <w:gridAfter w:val="1"/>
          <w:wAfter w:w="519" w:type="dxa"/>
        </w:trPr>
        <w:tc>
          <w:tcPr>
            <w:tcW w:w="756" w:type="dxa"/>
            <w:hideMark/>
          </w:tcPr>
          <w:p w:rsidR="00180DBF" w:rsidRPr="0091601D" w:rsidRDefault="002C0E89">
            <w:pPr>
              <w:pStyle w:val="ab"/>
              <w:rPr>
                <w:rFonts w:cs="Arial"/>
                <w:color w:val="000000"/>
              </w:rPr>
            </w:pPr>
            <w:r>
              <w:rPr>
                <w:rFonts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323850" cy="323850"/>
                  <wp:effectExtent l="19050" t="0" r="0" b="0"/>
                  <wp:docPr id="16" name="Рисунок 4" descr="settings-g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settings-ge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3"/>
            <w:hideMark/>
          </w:tcPr>
          <w:p w:rsidR="00180DBF" w:rsidRPr="0091601D" w:rsidRDefault="00180DBF">
            <w:pPr>
              <w:pStyle w:val="ab"/>
              <w:rPr>
                <w:rFonts w:cs="Arial"/>
                <w:color w:val="000000"/>
              </w:rPr>
            </w:pPr>
            <w:r w:rsidRPr="0091601D">
              <w:rPr>
                <w:rFonts w:cs="Arial"/>
                <w:color w:val="000000"/>
              </w:rPr>
              <w:t>Крупнейший в Европе склад запасных частей</w:t>
            </w:r>
          </w:p>
        </w:tc>
        <w:tc>
          <w:tcPr>
            <w:tcW w:w="816" w:type="dxa"/>
            <w:hideMark/>
          </w:tcPr>
          <w:p w:rsidR="00180DBF" w:rsidRPr="0091601D" w:rsidRDefault="002C0E89">
            <w:pPr>
              <w:pStyle w:val="ab"/>
              <w:rPr>
                <w:rFonts w:cs="Arial"/>
                <w:color w:val="000000"/>
              </w:rPr>
            </w:pPr>
            <w:r>
              <w:rPr>
                <w:rFonts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352425" cy="352425"/>
                  <wp:effectExtent l="19050" t="0" r="9525" b="0"/>
                  <wp:docPr id="17" name="Рисунок 1" descr="24-hour-ser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4-hour-serv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3"/>
            <w:hideMark/>
          </w:tcPr>
          <w:p w:rsidR="00180DBF" w:rsidRPr="0091601D" w:rsidRDefault="00180DBF">
            <w:pPr>
              <w:pStyle w:val="ab"/>
              <w:rPr>
                <w:rFonts w:cs="Arial"/>
                <w:color w:val="000000"/>
              </w:rPr>
            </w:pPr>
            <w:r w:rsidRPr="0091601D">
              <w:rPr>
                <w:rFonts w:cs="Arial"/>
                <w:color w:val="000000"/>
              </w:rPr>
              <w:t>Оперативный выезд на объект в течение 24 часов</w:t>
            </w:r>
          </w:p>
        </w:tc>
      </w:tr>
      <w:tr w:rsidR="00D466A4" w:rsidRPr="00D466A4" w:rsidTr="00836A45">
        <w:tblPrEx>
          <w:jc w:val="right"/>
          <w:tblInd w:w="0" w:type="dxa"/>
        </w:tblPrEx>
        <w:trPr>
          <w:gridBefore w:val="2"/>
          <w:wBefore w:w="1985" w:type="dxa"/>
          <w:jc w:val="right"/>
        </w:trPr>
        <w:tc>
          <w:tcPr>
            <w:tcW w:w="1984" w:type="dxa"/>
          </w:tcPr>
          <w:p w:rsidR="00D466A4" w:rsidRPr="00D466A4" w:rsidRDefault="00D466A4" w:rsidP="00D466A4">
            <w:pPr>
              <w:jc w:val="right"/>
              <w:rPr>
                <w:rFonts w:cs="Arial"/>
                <w:b/>
                <w:color w:val="C00000"/>
                <w:sz w:val="20"/>
                <w:szCs w:val="20"/>
                <w:lang w:val="ru-RU"/>
              </w:rPr>
            </w:pPr>
            <w:r w:rsidRPr="00D466A4">
              <w:rPr>
                <w:rFonts w:cs="Arial"/>
                <w:b/>
                <w:color w:val="C00000"/>
                <w:sz w:val="20"/>
                <w:szCs w:val="20"/>
                <w:lang w:val="ru-RU"/>
              </w:rPr>
              <w:t>Лидер отрасли 2013</w:t>
            </w:r>
          </w:p>
          <w:p w:rsidR="00D466A4" w:rsidRPr="00D466A4" w:rsidRDefault="002C0E89" w:rsidP="00D466A4">
            <w:pPr>
              <w:jc w:val="right"/>
              <w:rPr>
                <w:rFonts w:cs="Arial"/>
                <w:b/>
                <w:color w:val="C00000"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noProof/>
                <w:color w:val="C00000"/>
                <w:sz w:val="20"/>
                <w:szCs w:val="20"/>
                <w:lang w:val="ru-RU" w:eastAsia="ru-RU" w:bidi="ar-SA"/>
              </w:rPr>
              <w:drawing>
                <wp:inline distT="0" distB="0" distL="0" distR="0">
                  <wp:extent cx="876300" cy="523875"/>
                  <wp:effectExtent l="19050" t="0" r="0" b="0"/>
                  <wp:docPr id="18" name="Рисунок 18" descr="AT_Logo_2013_weiss_ohneDat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AT_Logo_2013_weiss_ohneDat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3"/>
          </w:tcPr>
          <w:p w:rsidR="00D466A4" w:rsidRPr="00D466A4" w:rsidRDefault="00D466A4" w:rsidP="00D466A4">
            <w:pPr>
              <w:jc w:val="right"/>
              <w:rPr>
                <w:rFonts w:cs="Arial"/>
                <w:b/>
                <w:color w:val="C00000"/>
                <w:sz w:val="20"/>
                <w:szCs w:val="20"/>
                <w:lang w:val="ru-RU"/>
              </w:rPr>
            </w:pPr>
            <w:r w:rsidRPr="00D466A4">
              <w:rPr>
                <w:rFonts w:cs="Arial"/>
                <w:b/>
                <w:color w:val="C00000"/>
                <w:sz w:val="20"/>
                <w:szCs w:val="20"/>
                <w:lang w:val="ru-RU"/>
              </w:rPr>
              <w:t>Золотая медаль 2010</w:t>
            </w:r>
          </w:p>
          <w:p w:rsidR="00D466A4" w:rsidRPr="00D466A4" w:rsidRDefault="002C0E89" w:rsidP="00D466A4">
            <w:pPr>
              <w:jc w:val="right"/>
              <w:rPr>
                <w:rFonts w:cs="Arial"/>
                <w:b/>
                <w:color w:val="C00000"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noProof/>
                <w:color w:val="C00000"/>
                <w:sz w:val="20"/>
                <w:szCs w:val="20"/>
                <w:lang w:val="ru-RU" w:eastAsia="ru-RU" w:bidi="ar-SA"/>
              </w:rPr>
              <w:drawing>
                <wp:inline distT="0" distB="0" distL="0" distR="0">
                  <wp:extent cx="704850" cy="485775"/>
                  <wp:effectExtent l="19050" t="0" r="0" b="0"/>
                  <wp:docPr id="19" name="Рисунок 19" descr="Награда (стр о компании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Награда (стр о компании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D466A4" w:rsidRPr="00D466A4" w:rsidRDefault="00D466A4" w:rsidP="00D466A4">
            <w:pPr>
              <w:jc w:val="right"/>
              <w:rPr>
                <w:rFonts w:cs="Arial"/>
                <w:b/>
                <w:color w:val="C00000"/>
                <w:sz w:val="20"/>
                <w:szCs w:val="20"/>
                <w:lang w:val="ru-RU"/>
              </w:rPr>
            </w:pPr>
            <w:r w:rsidRPr="00D466A4">
              <w:rPr>
                <w:rFonts w:cs="Arial"/>
                <w:b/>
                <w:color w:val="C00000"/>
                <w:sz w:val="20"/>
                <w:szCs w:val="20"/>
                <w:lang w:val="ru-RU"/>
              </w:rPr>
              <w:t>Золотая медаль 2012</w:t>
            </w:r>
          </w:p>
          <w:p w:rsidR="00D466A4" w:rsidRPr="00D466A4" w:rsidRDefault="002C0E89" w:rsidP="00D466A4">
            <w:pPr>
              <w:jc w:val="right"/>
              <w:rPr>
                <w:rFonts w:cs="Arial"/>
                <w:b/>
                <w:color w:val="C00000"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noProof/>
                <w:color w:val="C00000"/>
                <w:sz w:val="20"/>
                <w:szCs w:val="20"/>
                <w:lang w:val="ru-RU" w:eastAsia="ru-RU" w:bidi="ar-SA"/>
              </w:rPr>
              <w:drawing>
                <wp:inline distT="0" distB="0" distL="0" distR="0">
                  <wp:extent cx="628650" cy="438150"/>
                  <wp:effectExtent l="19050" t="0" r="0" b="0"/>
                  <wp:docPr id="20" name="Рисунок 20" descr="Награда (стр о компании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Награда (стр о компании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gridSpan w:val="2"/>
          </w:tcPr>
          <w:p w:rsidR="00D466A4" w:rsidRPr="00D466A4" w:rsidRDefault="00D466A4" w:rsidP="00D466A4">
            <w:pPr>
              <w:jc w:val="right"/>
              <w:rPr>
                <w:rFonts w:cs="Arial"/>
                <w:b/>
                <w:color w:val="C00000"/>
                <w:sz w:val="20"/>
                <w:szCs w:val="20"/>
                <w:lang w:val="ru-RU"/>
              </w:rPr>
            </w:pPr>
            <w:r w:rsidRPr="00D466A4">
              <w:rPr>
                <w:rFonts w:cs="Arial"/>
                <w:b/>
                <w:color w:val="C00000"/>
                <w:sz w:val="20"/>
                <w:szCs w:val="20"/>
                <w:lang w:val="ru-RU"/>
              </w:rPr>
              <w:t>Золотая медаль 2014</w:t>
            </w:r>
          </w:p>
          <w:p w:rsidR="00D466A4" w:rsidRPr="00D466A4" w:rsidRDefault="002C0E89" w:rsidP="00D466A4">
            <w:pPr>
              <w:jc w:val="right"/>
              <w:rPr>
                <w:rFonts w:cs="Arial"/>
                <w:b/>
                <w:color w:val="C00000"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noProof/>
                <w:color w:val="C00000"/>
                <w:sz w:val="20"/>
                <w:szCs w:val="20"/>
                <w:lang w:val="ru-RU" w:eastAsia="ru-RU" w:bidi="ar-SA"/>
              </w:rPr>
              <w:drawing>
                <wp:inline distT="0" distB="0" distL="0" distR="0">
                  <wp:extent cx="609600" cy="419100"/>
                  <wp:effectExtent l="19050" t="0" r="0" b="0"/>
                  <wp:docPr id="21" name="Рисунок 21" descr="Награда (стр о компании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Награда (стр о компании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6E2E" w:rsidRPr="00F8785B" w:rsidRDefault="00EA6E2E" w:rsidP="00464EE7">
      <w:pPr>
        <w:tabs>
          <w:tab w:val="left" w:pos="1014"/>
        </w:tabs>
        <w:rPr>
          <w:rFonts w:cs="Arial"/>
        </w:rPr>
      </w:pPr>
    </w:p>
    <w:sectPr w:rsidR="00EA6E2E" w:rsidRPr="00F8785B" w:rsidSect="00840F03">
      <w:headerReference w:type="default" r:id="rId41"/>
      <w:footerReference w:type="default" r:id="rId42"/>
      <w:pgSz w:w="11906" w:h="16838"/>
      <w:pgMar w:top="2243" w:right="850" w:bottom="1134" w:left="709" w:header="708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B9B" w:rsidRDefault="00D71B9B" w:rsidP="00D234AC">
      <w:r>
        <w:separator/>
      </w:r>
    </w:p>
  </w:endnote>
  <w:endnote w:type="continuationSeparator" w:id="0">
    <w:p w:rsidR="00D71B9B" w:rsidRDefault="00D71B9B" w:rsidP="00D2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8A1" w:rsidRDefault="002C0E89">
    <w:pPr>
      <w:pStyle w:val="a6"/>
    </w:pPr>
    <w:r>
      <w:rPr>
        <w:noProof/>
        <w:lang w:val="ru-RU" w:eastAsia="ru-RU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-469265</wp:posOffset>
          </wp:positionH>
          <wp:positionV relativeFrom="paragraph">
            <wp:posOffset>-344805</wp:posOffset>
          </wp:positionV>
          <wp:extent cx="7581900" cy="1143000"/>
          <wp:effectExtent l="19050" t="0" r="0" b="0"/>
          <wp:wrapNone/>
          <wp:docPr id="1" name="Рисунок 1" descr="C:\Documents and Settings\user3\Рабочий стол\Bez nazwy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user3\Рабочий стол\Bez nazwy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B9B" w:rsidRDefault="00D71B9B" w:rsidP="00D234AC">
      <w:r>
        <w:separator/>
      </w:r>
    </w:p>
  </w:footnote>
  <w:footnote w:type="continuationSeparator" w:id="0">
    <w:p w:rsidR="00D71B9B" w:rsidRDefault="00D71B9B" w:rsidP="00D23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4AC" w:rsidRDefault="002C0E89" w:rsidP="00840F03">
    <w:pPr>
      <w:pStyle w:val="a4"/>
      <w:jc w:val="center"/>
    </w:pPr>
    <w:r>
      <w:rPr>
        <w:noProof/>
        <w:lang w:val="ru-RU" w:eastAsia="ru-RU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-440690</wp:posOffset>
          </wp:positionH>
          <wp:positionV relativeFrom="paragraph">
            <wp:posOffset>-449580</wp:posOffset>
          </wp:positionV>
          <wp:extent cx="7572375" cy="1600200"/>
          <wp:effectExtent l="19050" t="0" r="9525" b="0"/>
          <wp:wrapNone/>
          <wp:docPr id="2" name="Рисунок 0" descr="логотипы для регламента F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0" descr="логотипы для регламента FP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60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D5AB5" w:rsidRDefault="006E4DAD"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23B1"/>
    <w:multiLevelType w:val="hybridMultilevel"/>
    <w:tmpl w:val="03925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C3A3A"/>
    <w:multiLevelType w:val="hybridMultilevel"/>
    <w:tmpl w:val="DE5AB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D1698"/>
    <w:multiLevelType w:val="hybridMultilevel"/>
    <w:tmpl w:val="314CBA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E42EA5E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929E6"/>
    <w:multiLevelType w:val="hybridMultilevel"/>
    <w:tmpl w:val="51024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057AA"/>
    <w:multiLevelType w:val="hybridMultilevel"/>
    <w:tmpl w:val="CFD24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610B6"/>
    <w:multiLevelType w:val="hybridMultilevel"/>
    <w:tmpl w:val="A1302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4AC"/>
    <w:rsid w:val="00007287"/>
    <w:rsid w:val="00017B5A"/>
    <w:rsid w:val="00020F4B"/>
    <w:rsid w:val="00035F75"/>
    <w:rsid w:val="00036A28"/>
    <w:rsid w:val="00060646"/>
    <w:rsid w:val="000613EE"/>
    <w:rsid w:val="00090434"/>
    <w:rsid w:val="00093897"/>
    <w:rsid w:val="000B0630"/>
    <w:rsid w:val="000B2E8C"/>
    <w:rsid w:val="000B3396"/>
    <w:rsid w:val="000D5AB5"/>
    <w:rsid w:val="00113AB6"/>
    <w:rsid w:val="00171A7C"/>
    <w:rsid w:val="00180DBF"/>
    <w:rsid w:val="0019196A"/>
    <w:rsid w:val="001A1802"/>
    <w:rsid w:val="001A56AB"/>
    <w:rsid w:val="001A67AC"/>
    <w:rsid w:val="001B5F38"/>
    <w:rsid w:val="001C5BE9"/>
    <w:rsid w:val="001E368A"/>
    <w:rsid w:val="001E5E62"/>
    <w:rsid w:val="001F49AC"/>
    <w:rsid w:val="001F4FC3"/>
    <w:rsid w:val="00210606"/>
    <w:rsid w:val="00212A73"/>
    <w:rsid w:val="002212B9"/>
    <w:rsid w:val="0023455F"/>
    <w:rsid w:val="002561B5"/>
    <w:rsid w:val="00282B86"/>
    <w:rsid w:val="002964C8"/>
    <w:rsid w:val="00296646"/>
    <w:rsid w:val="002A4BDC"/>
    <w:rsid w:val="002C0E89"/>
    <w:rsid w:val="002F315C"/>
    <w:rsid w:val="002F65C8"/>
    <w:rsid w:val="00310F96"/>
    <w:rsid w:val="00311C1A"/>
    <w:rsid w:val="00316CF5"/>
    <w:rsid w:val="003205AB"/>
    <w:rsid w:val="003258B4"/>
    <w:rsid w:val="0035274D"/>
    <w:rsid w:val="00356EE9"/>
    <w:rsid w:val="0038228F"/>
    <w:rsid w:val="003B39E1"/>
    <w:rsid w:val="003C0B12"/>
    <w:rsid w:val="003C148B"/>
    <w:rsid w:val="003C26DC"/>
    <w:rsid w:val="003F1956"/>
    <w:rsid w:val="003F5605"/>
    <w:rsid w:val="00403F8F"/>
    <w:rsid w:val="00420B47"/>
    <w:rsid w:val="00440260"/>
    <w:rsid w:val="004456F0"/>
    <w:rsid w:val="00447617"/>
    <w:rsid w:val="00464EE7"/>
    <w:rsid w:val="0046520A"/>
    <w:rsid w:val="0047693D"/>
    <w:rsid w:val="004B09A3"/>
    <w:rsid w:val="004B59A8"/>
    <w:rsid w:val="004C15F9"/>
    <w:rsid w:val="004C68F1"/>
    <w:rsid w:val="004E4AD9"/>
    <w:rsid w:val="005168E3"/>
    <w:rsid w:val="00524A5E"/>
    <w:rsid w:val="00553F94"/>
    <w:rsid w:val="00566103"/>
    <w:rsid w:val="005675B1"/>
    <w:rsid w:val="005D0321"/>
    <w:rsid w:val="005D3D91"/>
    <w:rsid w:val="005F22CE"/>
    <w:rsid w:val="006051F0"/>
    <w:rsid w:val="00607EDF"/>
    <w:rsid w:val="0061063E"/>
    <w:rsid w:val="00642CE5"/>
    <w:rsid w:val="0065279D"/>
    <w:rsid w:val="00670727"/>
    <w:rsid w:val="00673116"/>
    <w:rsid w:val="006769CC"/>
    <w:rsid w:val="006C4A16"/>
    <w:rsid w:val="006D0E6C"/>
    <w:rsid w:val="006E4DAD"/>
    <w:rsid w:val="006F4C27"/>
    <w:rsid w:val="006F59F3"/>
    <w:rsid w:val="00735D9A"/>
    <w:rsid w:val="007367F1"/>
    <w:rsid w:val="007708B6"/>
    <w:rsid w:val="007A4F2D"/>
    <w:rsid w:val="007B2D3F"/>
    <w:rsid w:val="007B69CB"/>
    <w:rsid w:val="007C18B7"/>
    <w:rsid w:val="007C7D71"/>
    <w:rsid w:val="007F0837"/>
    <w:rsid w:val="007F0A3C"/>
    <w:rsid w:val="007F3DF8"/>
    <w:rsid w:val="00812233"/>
    <w:rsid w:val="00836653"/>
    <w:rsid w:val="00836A45"/>
    <w:rsid w:val="00840F03"/>
    <w:rsid w:val="00840F9A"/>
    <w:rsid w:val="00851E08"/>
    <w:rsid w:val="00873E5A"/>
    <w:rsid w:val="00890728"/>
    <w:rsid w:val="008A6680"/>
    <w:rsid w:val="008A77E9"/>
    <w:rsid w:val="008C7527"/>
    <w:rsid w:val="008E3C6E"/>
    <w:rsid w:val="00906AEB"/>
    <w:rsid w:val="0091601D"/>
    <w:rsid w:val="00936581"/>
    <w:rsid w:val="0094272D"/>
    <w:rsid w:val="00983984"/>
    <w:rsid w:val="009B05C7"/>
    <w:rsid w:val="009B0B5E"/>
    <w:rsid w:val="009E0248"/>
    <w:rsid w:val="009E15A4"/>
    <w:rsid w:val="00A12D64"/>
    <w:rsid w:val="00A13C18"/>
    <w:rsid w:val="00A206B3"/>
    <w:rsid w:val="00A557E1"/>
    <w:rsid w:val="00AA1CD8"/>
    <w:rsid w:val="00AC38A1"/>
    <w:rsid w:val="00AD0BBE"/>
    <w:rsid w:val="00B4111B"/>
    <w:rsid w:val="00B47196"/>
    <w:rsid w:val="00B47B0D"/>
    <w:rsid w:val="00B51318"/>
    <w:rsid w:val="00B561C7"/>
    <w:rsid w:val="00B928CD"/>
    <w:rsid w:val="00BB408F"/>
    <w:rsid w:val="00BC0F70"/>
    <w:rsid w:val="00BC7FF8"/>
    <w:rsid w:val="00BD2034"/>
    <w:rsid w:val="00C26351"/>
    <w:rsid w:val="00C44DA5"/>
    <w:rsid w:val="00C831D8"/>
    <w:rsid w:val="00C8591E"/>
    <w:rsid w:val="00CA582D"/>
    <w:rsid w:val="00CC11AA"/>
    <w:rsid w:val="00CC1316"/>
    <w:rsid w:val="00CC2265"/>
    <w:rsid w:val="00CC3C26"/>
    <w:rsid w:val="00CD1A11"/>
    <w:rsid w:val="00CD1FC7"/>
    <w:rsid w:val="00D234AC"/>
    <w:rsid w:val="00D34668"/>
    <w:rsid w:val="00D466A4"/>
    <w:rsid w:val="00D6799E"/>
    <w:rsid w:val="00D71B9B"/>
    <w:rsid w:val="00D84030"/>
    <w:rsid w:val="00D9586A"/>
    <w:rsid w:val="00DB2C0F"/>
    <w:rsid w:val="00DB548B"/>
    <w:rsid w:val="00DC03FA"/>
    <w:rsid w:val="00DC618E"/>
    <w:rsid w:val="00E00628"/>
    <w:rsid w:val="00E3420C"/>
    <w:rsid w:val="00E4374D"/>
    <w:rsid w:val="00E4414B"/>
    <w:rsid w:val="00E469E2"/>
    <w:rsid w:val="00EA6E2E"/>
    <w:rsid w:val="00EB3EF4"/>
    <w:rsid w:val="00EF16CA"/>
    <w:rsid w:val="00EF7DCF"/>
    <w:rsid w:val="00F04752"/>
    <w:rsid w:val="00F20770"/>
    <w:rsid w:val="00F8785B"/>
    <w:rsid w:val="00FB0B98"/>
    <w:rsid w:val="00FB3D2F"/>
    <w:rsid w:val="00FD1301"/>
    <w:rsid w:val="00FD297E"/>
    <w:rsid w:val="00FE0FC7"/>
    <w:rsid w:val="00FE59DF"/>
    <w:rsid w:val="00F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280DADD4"/>
  <w15:docId w15:val="{7E870B32-AC1C-462A-8C27-7350F705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98"/>
    <w:rPr>
      <w:rFonts w:ascii="Calibri" w:hAnsi="Calibri"/>
      <w:sz w:val="24"/>
      <w:szCs w:val="24"/>
      <w:lang w:val="en-US" w:eastAsia="en-US" w:bidi="en-US"/>
    </w:rPr>
  </w:style>
  <w:style w:type="paragraph" w:styleId="2">
    <w:name w:val="heading 2"/>
    <w:basedOn w:val="a"/>
    <w:link w:val="20"/>
    <w:qFormat/>
    <w:rsid w:val="00FE5A29"/>
    <w:pPr>
      <w:spacing w:before="240"/>
      <w:ind w:left="150"/>
      <w:outlineLvl w:val="1"/>
    </w:pPr>
    <w:rPr>
      <w:color w:val="333333"/>
      <w:sz w:val="29"/>
      <w:szCs w:val="29"/>
    </w:rPr>
  </w:style>
  <w:style w:type="paragraph" w:styleId="3">
    <w:name w:val="heading 3"/>
    <w:basedOn w:val="a"/>
    <w:next w:val="a"/>
    <w:link w:val="30"/>
    <w:unhideWhenUsed/>
    <w:qFormat/>
    <w:rsid w:val="00FE5A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E5A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5A29"/>
    <w:rPr>
      <w:color w:val="333333"/>
      <w:sz w:val="29"/>
      <w:szCs w:val="29"/>
    </w:rPr>
  </w:style>
  <w:style w:type="character" w:customStyle="1" w:styleId="30">
    <w:name w:val="Заголовок 3 Знак"/>
    <w:basedOn w:val="a0"/>
    <w:link w:val="3"/>
    <w:rsid w:val="00FE5A2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E5A29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FE5A29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D234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34AC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234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34AC"/>
    <w:rPr>
      <w:sz w:val="24"/>
      <w:szCs w:val="24"/>
    </w:rPr>
  </w:style>
  <w:style w:type="character" w:styleId="a8">
    <w:name w:val="Hyperlink"/>
    <w:basedOn w:val="a0"/>
    <w:uiPriority w:val="99"/>
    <w:unhideWhenUsed/>
    <w:rsid w:val="00AC38A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13A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3AB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C7D71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C5BE9"/>
  </w:style>
  <w:style w:type="table" w:styleId="ac">
    <w:name w:val="Table Grid"/>
    <w:basedOn w:val="a1"/>
    <w:uiPriority w:val="59"/>
    <w:rsid w:val="00BC7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4B09A3"/>
    <w:rPr>
      <w:color w:val="808080"/>
    </w:rPr>
  </w:style>
  <w:style w:type="paragraph" w:styleId="ae">
    <w:name w:val="List Paragraph"/>
    <w:basedOn w:val="a"/>
    <w:uiPriority w:val="34"/>
    <w:qFormat/>
    <w:rsid w:val="00EA6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raindryer.ru/products/osnashchenie/355/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image" Target="media/image20.jpeg"/><Relationship Id="rId21" Type="http://schemas.openxmlformats.org/officeDocument/2006/relationships/hyperlink" Target="http://www.graindryer.ru/products/osnashchenie/464/" TargetMode="External"/><Relationship Id="rId34" Type="http://schemas.openxmlformats.org/officeDocument/2006/relationships/image" Target="media/image15.pn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://www.graindryer.ru/products/osnashchenie/362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indryer.ru/products/osnashchenie/345/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image" Target="media/image18.jpeg"/><Relationship Id="rId40" Type="http://schemas.openxmlformats.org/officeDocument/2006/relationships/image" Target="media/image21.jpeg"/><Relationship Id="rId5" Type="http://schemas.openxmlformats.org/officeDocument/2006/relationships/webSettings" Target="webSettings.xml"/><Relationship Id="rId15" Type="http://schemas.openxmlformats.org/officeDocument/2006/relationships/hyperlink" Target="http://www.graindryer.ru/products/osnashchenie/357/" TargetMode="External"/><Relationship Id="rId23" Type="http://schemas.openxmlformats.org/officeDocument/2006/relationships/hyperlink" Target="http://www.graindryer.ru/products/osnashchenie/343/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7.png"/><Relationship Id="rId10" Type="http://schemas.openxmlformats.org/officeDocument/2006/relationships/image" Target="media/image2.jpeg"/><Relationship Id="rId19" Type="http://schemas.openxmlformats.org/officeDocument/2006/relationships/hyperlink" Target="http://www.graindryer.ru/products/osnashchenie/356/" TargetMode="External"/><Relationship Id="rId31" Type="http://schemas.openxmlformats.org/officeDocument/2006/relationships/hyperlink" Target="http://www.graindryer.ru/products/osnashchenie/358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raindryer.ru/products/osnashchenie/230/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://www.graindryer.ru/products/osnashchenie/353/" TargetMode="External"/><Relationship Id="rId30" Type="http://schemas.openxmlformats.org/officeDocument/2006/relationships/image" Target="media/image12.jpeg"/><Relationship Id="rId35" Type="http://schemas.openxmlformats.org/officeDocument/2006/relationships/image" Target="media/image16.png"/><Relationship Id="rId43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hyperlink" Target="http://www.graindryer.ru/products/osnashchenie/344/" TargetMode="External"/><Relationship Id="rId25" Type="http://schemas.openxmlformats.org/officeDocument/2006/relationships/hyperlink" Target="http://www.graindryer.ru/products/osnashchenie/346/" TargetMode="External"/><Relationship Id="rId33" Type="http://schemas.openxmlformats.org/officeDocument/2006/relationships/image" Target="media/image14.png"/><Relationship Id="rId38" Type="http://schemas.openxmlformats.org/officeDocument/2006/relationships/image" Target="media/image19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DE8A8-2E1D-46C9-9CBD-28858639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Путилин Степан</dc:creator>
  <cp:keywords/>
  <cp:lastModifiedBy>Максим А. Романюк</cp:lastModifiedBy>
  <cp:revision>12</cp:revision>
  <dcterms:created xsi:type="dcterms:W3CDTF">2016-10-12T12:37:00Z</dcterms:created>
  <dcterms:modified xsi:type="dcterms:W3CDTF">2024-08-14T07:42:00Z</dcterms:modified>
</cp:coreProperties>
</file>